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C0A2" w14:textId="31AA894E" w:rsidR="002E78E1" w:rsidRDefault="002E78E1" w:rsidP="005B70C0">
      <w:pPr>
        <w:jc w:val="center"/>
        <w:rPr>
          <w:rFonts w:ascii="Tahoma" w:eastAsia="Arial Narrow" w:hAnsi="Tahoma" w:cs="Tahoma"/>
          <w:color w:val="000000"/>
          <w:sz w:val="22"/>
          <w:szCs w:val="22"/>
          <w:u w:val="single"/>
        </w:rPr>
      </w:pPr>
      <w:r>
        <w:rPr>
          <w:rFonts w:ascii="Tahoma" w:eastAsia="Arial Narrow" w:hAnsi="Tahoma" w:cs="Tahoma"/>
          <w:noProof/>
          <w:color w:val="000000"/>
          <w:sz w:val="22"/>
          <w:szCs w:val="22"/>
          <w:u w:val="single"/>
        </w:rPr>
        <w:drawing>
          <wp:anchor distT="0" distB="0" distL="114300" distR="114300" simplePos="0" relativeHeight="251658240" behindDoc="0" locked="0" layoutInCell="1" allowOverlap="1" wp14:anchorId="67EDB741" wp14:editId="306C12B3">
            <wp:simplePos x="0" y="0"/>
            <wp:positionH relativeFrom="page">
              <wp:align>right</wp:align>
            </wp:positionH>
            <wp:positionV relativeFrom="paragraph">
              <wp:posOffset>-1083310</wp:posOffset>
            </wp:positionV>
            <wp:extent cx="7538245" cy="1743075"/>
            <wp:effectExtent l="0" t="0" r="5715" b="0"/>
            <wp:wrapNone/>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2"/>
                    <a:stretch>
                      <a:fillRect/>
                    </a:stretch>
                  </pic:blipFill>
                  <pic:spPr>
                    <a:xfrm>
                      <a:off x="0" y="0"/>
                      <a:ext cx="7538245" cy="1743075"/>
                    </a:xfrm>
                    <a:prstGeom prst="rect">
                      <a:avLst/>
                    </a:prstGeom>
                  </pic:spPr>
                </pic:pic>
              </a:graphicData>
            </a:graphic>
            <wp14:sizeRelH relativeFrom="margin">
              <wp14:pctWidth>0</wp14:pctWidth>
            </wp14:sizeRelH>
            <wp14:sizeRelV relativeFrom="margin">
              <wp14:pctHeight>0</wp14:pctHeight>
            </wp14:sizeRelV>
          </wp:anchor>
        </w:drawing>
      </w:r>
    </w:p>
    <w:p w14:paraId="20F5C3DA" w14:textId="77777777" w:rsidR="002E78E1" w:rsidRDefault="002E78E1" w:rsidP="005B70C0">
      <w:pPr>
        <w:jc w:val="center"/>
        <w:rPr>
          <w:rFonts w:ascii="Tahoma" w:eastAsia="Arial Narrow" w:hAnsi="Tahoma" w:cs="Tahoma"/>
          <w:color w:val="000000"/>
          <w:sz w:val="22"/>
          <w:szCs w:val="22"/>
          <w:u w:val="single"/>
        </w:rPr>
      </w:pPr>
    </w:p>
    <w:p w14:paraId="13403D77" w14:textId="77777777" w:rsidR="006325A8" w:rsidRDefault="006325A8" w:rsidP="005B70C0">
      <w:pPr>
        <w:jc w:val="center"/>
        <w:rPr>
          <w:rFonts w:ascii="Tahoma" w:eastAsia="Arial Narrow" w:hAnsi="Tahoma" w:cs="Tahoma"/>
          <w:color w:val="000000"/>
          <w:sz w:val="22"/>
          <w:szCs w:val="22"/>
          <w:u w:val="single"/>
        </w:rPr>
      </w:pPr>
    </w:p>
    <w:p w14:paraId="3852F234" w14:textId="77777777" w:rsidR="006325A8" w:rsidRDefault="006325A8" w:rsidP="005B70C0">
      <w:pPr>
        <w:jc w:val="center"/>
        <w:rPr>
          <w:rFonts w:ascii="Tahoma" w:eastAsia="Arial Narrow" w:hAnsi="Tahoma" w:cs="Tahoma"/>
          <w:color w:val="000000"/>
          <w:sz w:val="22"/>
          <w:szCs w:val="22"/>
          <w:u w:val="single"/>
        </w:rPr>
      </w:pPr>
    </w:p>
    <w:p w14:paraId="06DE6132" w14:textId="77777777" w:rsidR="006325A8" w:rsidRDefault="006325A8" w:rsidP="005B70C0">
      <w:pPr>
        <w:jc w:val="center"/>
        <w:rPr>
          <w:rFonts w:ascii="Tahoma" w:eastAsia="Arial Narrow" w:hAnsi="Tahoma" w:cs="Tahoma"/>
          <w:color w:val="000000"/>
          <w:sz w:val="22"/>
          <w:szCs w:val="22"/>
          <w:u w:val="single"/>
        </w:rPr>
      </w:pPr>
    </w:p>
    <w:p w14:paraId="601B30B7" w14:textId="77777777" w:rsidR="006325A8" w:rsidRDefault="006325A8" w:rsidP="005B70C0">
      <w:pPr>
        <w:jc w:val="center"/>
        <w:rPr>
          <w:rFonts w:ascii="Tahoma" w:eastAsia="Arial Narrow" w:hAnsi="Tahoma" w:cs="Tahoma"/>
          <w:color w:val="000000"/>
          <w:sz w:val="22"/>
          <w:szCs w:val="22"/>
          <w:u w:val="single"/>
        </w:rPr>
      </w:pPr>
    </w:p>
    <w:p w14:paraId="103898A0" w14:textId="77777777" w:rsidR="00B76D3C" w:rsidRDefault="00B76D3C" w:rsidP="005B70C0">
      <w:pPr>
        <w:jc w:val="center"/>
        <w:rPr>
          <w:rFonts w:ascii="Tahoma" w:eastAsia="Arial Narrow" w:hAnsi="Tahoma" w:cs="Tahoma"/>
          <w:color w:val="000000"/>
          <w:sz w:val="22"/>
          <w:szCs w:val="22"/>
          <w:u w:val="single"/>
        </w:rPr>
      </w:pPr>
    </w:p>
    <w:p w14:paraId="7232705C" w14:textId="6368B3D6" w:rsidR="006325A8" w:rsidRPr="00DF60A6" w:rsidRDefault="00DF60A6" w:rsidP="005B70C0">
      <w:pPr>
        <w:jc w:val="center"/>
        <w:rPr>
          <w:rFonts w:ascii="Tahoma" w:eastAsia="Arial Narrow" w:hAnsi="Tahoma" w:cs="Tahoma"/>
          <w:i/>
          <w:iCs/>
          <w:color w:val="000000"/>
          <w:u w:val="single"/>
        </w:rPr>
      </w:pPr>
      <w:r w:rsidRPr="00DF60A6">
        <w:rPr>
          <w:rFonts w:ascii="Tahoma" w:eastAsia="Arial Narrow" w:hAnsi="Tahoma" w:cs="Tahoma"/>
          <w:i/>
          <w:iCs/>
        </w:rPr>
        <w:t>Con motivo del Día Europeo Contra las Agresiones a Profesionales Sanitarios</w:t>
      </w:r>
    </w:p>
    <w:p w14:paraId="644C2E58" w14:textId="77777777" w:rsidR="00B67321" w:rsidRDefault="00B67321" w:rsidP="005B70C0">
      <w:pPr>
        <w:jc w:val="center"/>
        <w:rPr>
          <w:rFonts w:ascii="Tahoma" w:eastAsia="Arial Narrow" w:hAnsi="Tahoma" w:cs="Tahoma"/>
          <w:color w:val="000000"/>
          <w:sz w:val="22"/>
          <w:szCs w:val="22"/>
          <w:u w:val="single"/>
        </w:rPr>
      </w:pPr>
    </w:p>
    <w:p w14:paraId="21D40D54" w14:textId="77777777" w:rsidR="00B67321" w:rsidRDefault="00B67321" w:rsidP="005B70C0">
      <w:pPr>
        <w:jc w:val="center"/>
        <w:rPr>
          <w:rFonts w:ascii="Tahoma" w:eastAsia="Arial Narrow" w:hAnsi="Tahoma" w:cs="Tahoma"/>
          <w:color w:val="000000"/>
          <w:sz w:val="22"/>
          <w:szCs w:val="22"/>
          <w:u w:val="single"/>
        </w:rPr>
      </w:pPr>
    </w:p>
    <w:p w14:paraId="5A7DDFCA" w14:textId="04F726ED" w:rsidR="001478CB" w:rsidRDefault="00D9145C" w:rsidP="00D9145C">
      <w:pPr>
        <w:tabs>
          <w:tab w:val="left" w:pos="1800"/>
          <w:tab w:val="center" w:pos="4249"/>
        </w:tabs>
        <w:jc w:val="center"/>
        <w:rPr>
          <w:rFonts w:ascii="Arial Narrow" w:hAnsi="Arial Narrow"/>
          <w:b/>
          <w:bCs/>
          <w:sz w:val="40"/>
          <w:szCs w:val="40"/>
        </w:rPr>
      </w:pPr>
      <w:r w:rsidRPr="58A702FB">
        <w:rPr>
          <w:rFonts w:ascii="Arial Narrow" w:hAnsi="Arial Narrow"/>
          <w:b/>
          <w:bCs/>
          <w:sz w:val="40"/>
          <w:szCs w:val="40"/>
        </w:rPr>
        <w:t xml:space="preserve">El </w:t>
      </w:r>
      <w:r>
        <w:rPr>
          <w:rFonts w:ascii="Arial Narrow" w:hAnsi="Arial Narrow"/>
          <w:b/>
          <w:bCs/>
          <w:sz w:val="40"/>
          <w:szCs w:val="40"/>
        </w:rPr>
        <w:t xml:space="preserve">CGE </w:t>
      </w:r>
      <w:r w:rsidR="0066204A">
        <w:rPr>
          <w:rFonts w:ascii="Arial Narrow" w:hAnsi="Arial Narrow"/>
          <w:b/>
          <w:bCs/>
          <w:sz w:val="40"/>
          <w:szCs w:val="40"/>
        </w:rPr>
        <w:t xml:space="preserve">exige al </w:t>
      </w:r>
      <w:r w:rsidR="00D0569C">
        <w:rPr>
          <w:rFonts w:ascii="Arial Narrow" w:hAnsi="Arial Narrow"/>
          <w:b/>
          <w:bCs/>
          <w:sz w:val="40"/>
          <w:szCs w:val="40"/>
        </w:rPr>
        <w:t>Gobierno</w:t>
      </w:r>
      <w:r w:rsidR="0066204A">
        <w:rPr>
          <w:rFonts w:ascii="Arial Narrow" w:hAnsi="Arial Narrow"/>
          <w:b/>
          <w:bCs/>
          <w:sz w:val="40"/>
          <w:szCs w:val="40"/>
        </w:rPr>
        <w:t xml:space="preserve"> el endurecimiento de</w:t>
      </w:r>
      <w:r w:rsidR="0066204A">
        <w:rPr>
          <w:rFonts w:ascii="Arial Narrow" w:hAnsi="Arial Narrow"/>
          <w:b/>
          <w:bCs/>
          <w:sz w:val="40"/>
          <w:szCs w:val="40"/>
        </w:rPr>
        <w:t xml:space="preserve"> las </w:t>
      </w:r>
      <w:r w:rsidR="00DF60A6">
        <w:rPr>
          <w:rFonts w:ascii="Arial Narrow" w:hAnsi="Arial Narrow"/>
          <w:b/>
          <w:bCs/>
          <w:sz w:val="40"/>
          <w:szCs w:val="40"/>
        </w:rPr>
        <w:t xml:space="preserve">penas </w:t>
      </w:r>
      <w:r w:rsidR="0066204A">
        <w:rPr>
          <w:rFonts w:ascii="Arial Narrow" w:hAnsi="Arial Narrow"/>
          <w:b/>
          <w:bCs/>
          <w:sz w:val="40"/>
          <w:szCs w:val="40"/>
        </w:rPr>
        <w:t>a</w:t>
      </w:r>
      <w:r w:rsidR="0066204A">
        <w:rPr>
          <w:rFonts w:ascii="Arial Narrow" w:hAnsi="Arial Narrow"/>
          <w:b/>
          <w:bCs/>
          <w:sz w:val="40"/>
          <w:szCs w:val="40"/>
        </w:rPr>
        <w:t xml:space="preserve"> los agresores de</w:t>
      </w:r>
      <w:r w:rsidR="0066204A">
        <w:rPr>
          <w:rFonts w:ascii="Arial Narrow" w:hAnsi="Arial Narrow"/>
          <w:b/>
          <w:bCs/>
          <w:sz w:val="40"/>
          <w:szCs w:val="40"/>
        </w:rPr>
        <w:t xml:space="preserve"> </w:t>
      </w:r>
      <w:r w:rsidR="00DF60A6">
        <w:rPr>
          <w:rFonts w:ascii="Arial Narrow" w:hAnsi="Arial Narrow"/>
          <w:b/>
          <w:bCs/>
          <w:sz w:val="40"/>
          <w:szCs w:val="40"/>
        </w:rPr>
        <w:t>enfermeras</w:t>
      </w:r>
    </w:p>
    <w:p w14:paraId="0E0FFA17" w14:textId="77777777" w:rsidR="006325A8" w:rsidRPr="00802FD7" w:rsidRDefault="006325A8" w:rsidP="00D9145C">
      <w:pPr>
        <w:tabs>
          <w:tab w:val="left" w:pos="1800"/>
          <w:tab w:val="center" w:pos="4249"/>
        </w:tabs>
        <w:jc w:val="center"/>
        <w:rPr>
          <w:rFonts w:ascii="Arial Narrow" w:eastAsia="Arial Narrow" w:hAnsi="Arial Narrow" w:cs="Arial Narrow"/>
          <w:b/>
          <w:bCs/>
          <w:color w:val="000000" w:themeColor="text1"/>
          <w:sz w:val="40"/>
          <w:szCs w:val="40"/>
        </w:rPr>
      </w:pPr>
    </w:p>
    <w:p w14:paraId="29FF1E67" w14:textId="308DA223" w:rsidR="001478CB" w:rsidRPr="00802FD7" w:rsidRDefault="00612DE9" w:rsidP="007F7378">
      <w:pPr>
        <w:pStyle w:val="Prrafodelista"/>
        <w:numPr>
          <w:ilvl w:val="0"/>
          <w:numId w:val="3"/>
        </w:numPr>
        <w:spacing w:before="180" w:after="180"/>
        <w:ind w:left="-142" w:right="-291" w:hanging="425"/>
        <w:contextualSpacing w:val="0"/>
        <w:jc w:val="both"/>
        <w:rPr>
          <w:rFonts w:ascii="Tahoma" w:eastAsia="Tahoma" w:hAnsi="Tahoma" w:cs="Tahoma"/>
          <w:b/>
          <w:bCs/>
          <w:color w:val="000000" w:themeColor="text1"/>
          <w:sz w:val="24"/>
          <w:szCs w:val="24"/>
        </w:rPr>
      </w:pPr>
      <w:r w:rsidRPr="00612DE9">
        <w:rPr>
          <w:rFonts w:ascii="Tahoma" w:eastAsia="Tahoma" w:hAnsi="Tahoma" w:cs="Tahoma"/>
          <w:b/>
          <w:bCs/>
          <w:color w:val="000000"/>
          <w:sz w:val="24"/>
          <w:szCs w:val="24"/>
        </w:rPr>
        <w:t>Según los últimos datos del Observatorio de Agresiones del CGE, correspondientes al año 2023, se han registrado un total de 2.840 agresiones a enfermeras</w:t>
      </w:r>
      <w:r w:rsidR="0066204A">
        <w:rPr>
          <w:rFonts w:ascii="Tahoma" w:eastAsia="Tahoma" w:hAnsi="Tahoma" w:cs="Tahoma"/>
          <w:b/>
          <w:bCs/>
          <w:color w:val="000000"/>
          <w:sz w:val="24"/>
          <w:szCs w:val="24"/>
        </w:rPr>
        <w:t>, un 10% más respecto a las cifras de 2022</w:t>
      </w:r>
      <w:r w:rsidR="0066204A">
        <w:rPr>
          <w:rFonts w:ascii="Tahoma" w:eastAsia="Tahoma" w:hAnsi="Tahoma" w:cs="Tahoma"/>
          <w:b/>
          <w:bCs/>
          <w:color w:val="000000"/>
          <w:sz w:val="24"/>
          <w:szCs w:val="24"/>
        </w:rPr>
        <w:t>.</w:t>
      </w:r>
    </w:p>
    <w:p w14:paraId="33AC7460" w14:textId="501B4165" w:rsidR="001478CB" w:rsidRPr="007F3661" w:rsidRDefault="00612DE9" w:rsidP="00E4331D">
      <w:pPr>
        <w:pStyle w:val="Prrafodelista"/>
        <w:numPr>
          <w:ilvl w:val="0"/>
          <w:numId w:val="3"/>
        </w:numPr>
        <w:spacing w:before="180" w:after="180"/>
        <w:ind w:left="-142" w:right="-291" w:hanging="357"/>
        <w:jc w:val="both"/>
        <w:rPr>
          <w:rFonts w:eastAsia="MS Mincho"/>
          <w:b/>
          <w:bCs/>
          <w:color w:val="000000"/>
          <w:sz w:val="24"/>
          <w:szCs w:val="24"/>
        </w:rPr>
      </w:pPr>
      <w:r w:rsidRPr="007F3661">
        <w:rPr>
          <w:rFonts w:ascii="Tahoma" w:eastAsia="Tahoma" w:hAnsi="Tahoma" w:cs="Tahoma"/>
          <w:b/>
          <w:bCs/>
          <w:color w:val="000000"/>
          <w:sz w:val="24"/>
          <w:szCs w:val="24"/>
        </w:rPr>
        <w:t>Para Florentino Pérez Raya, presidente del CGE, “hay límites que no se pueden traspasar, porque la abnegación de nuestras profesionales no implica soportar vejaciones ni agresiones. Con la violencia, ya sea verbal o física, debemos tener tolerancia cero. No hay justificación alguna para sentir miedo o sufrir lesiones, amenazas ni vejaciones cuando uno simplemente desempeña su labor en su puesto de trabajo. Y menos cuando su trabajo consiste en salvar vidas, en cuidar de la salud de las personas”</w:t>
      </w:r>
      <w:r w:rsidR="004665E0" w:rsidRPr="007F3661">
        <w:rPr>
          <w:rFonts w:ascii="Tahoma" w:eastAsia="Tahoma" w:hAnsi="Tahoma" w:cs="Tahoma"/>
          <w:b/>
          <w:bCs/>
          <w:color w:val="000000"/>
          <w:sz w:val="24"/>
          <w:szCs w:val="24"/>
        </w:rPr>
        <w:t>.</w:t>
      </w:r>
      <w:r w:rsidR="0066204A" w:rsidRPr="007F3661">
        <w:rPr>
          <w:rFonts w:ascii="Tahoma" w:eastAsia="Tahoma" w:hAnsi="Tahoma" w:cs="Tahoma"/>
          <w:b/>
          <w:bCs/>
          <w:color w:val="000000"/>
          <w:sz w:val="24"/>
          <w:szCs w:val="24"/>
        </w:rPr>
        <w:br/>
      </w:r>
    </w:p>
    <w:p w14:paraId="62A29D12" w14:textId="77777777" w:rsidR="0066204A" w:rsidRPr="0066204A" w:rsidRDefault="0066204A" w:rsidP="00891CE2">
      <w:pPr>
        <w:pStyle w:val="Prrafodelista"/>
        <w:numPr>
          <w:ilvl w:val="0"/>
          <w:numId w:val="3"/>
        </w:numPr>
        <w:spacing w:before="180" w:after="180"/>
        <w:ind w:left="-142" w:right="-291" w:hanging="357"/>
        <w:contextualSpacing w:val="0"/>
        <w:jc w:val="both"/>
        <w:rPr>
          <w:rFonts w:eastAsia="MS Mincho"/>
          <w:b/>
          <w:bCs/>
          <w:sz w:val="24"/>
          <w:szCs w:val="24"/>
        </w:rPr>
      </w:pPr>
      <w:r w:rsidRPr="00627B8C">
        <w:rPr>
          <w:rFonts w:ascii="Tahoma" w:hAnsi="Tahoma"/>
          <w:b/>
          <w:color w:val="000000"/>
          <w:sz w:val="24"/>
        </w:rPr>
        <w:t>“Las agresiones a profesionales sanitarios no dejan de aumentar y, en parte, se debe a que al agresor le sale muy barato cometer una agresión. Si bien es cierto que desde hace años se tipifican como delito de atentado a la autoridad, las penas son tan bajas que apenas tienen repercusión”, ha señalado Diego Ayuso, secretario general del CGE</w:t>
      </w:r>
      <w:r w:rsidRPr="00802FD7">
        <w:rPr>
          <w:rFonts w:ascii="Tahoma" w:eastAsia="Times New Roman" w:hAnsi="Tahoma" w:cs="Tahoma"/>
          <w:b/>
          <w:bCs/>
          <w:sz w:val="24"/>
          <w:szCs w:val="24"/>
        </w:rPr>
        <w:t>.</w:t>
      </w:r>
    </w:p>
    <w:p w14:paraId="620291B1" w14:textId="77777777" w:rsidR="0066204A" w:rsidRPr="007F3661" w:rsidRDefault="0066204A" w:rsidP="007F3661">
      <w:pPr>
        <w:pStyle w:val="Prrafodelista"/>
        <w:spacing w:before="180" w:after="180"/>
        <w:ind w:left="-142" w:right="-291"/>
        <w:contextualSpacing w:val="0"/>
        <w:jc w:val="both"/>
        <w:rPr>
          <w:rFonts w:ascii="Tahoma" w:hAnsi="Tahoma"/>
          <w:b/>
          <w:color w:val="000000"/>
          <w:sz w:val="24"/>
        </w:rPr>
      </w:pPr>
    </w:p>
    <w:p w14:paraId="6ADF26AC" w14:textId="77777777" w:rsidR="007F3661" w:rsidRDefault="059C4337" w:rsidP="007F3661">
      <w:pPr>
        <w:pStyle w:val="Prrafodelista"/>
        <w:spacing w:before="180" w:after="180"/>
        <w:ind w:left="-142" w:right="-291"/>
        <w:contextualSpacing w:val="0"/>
        <w:jc w:val="both"/>
        <w:rPr>
          <w:rFonts w:ascii="Tahoma" w:hAnsi="Tahoma"/>
          <w:color w:val="000000" w:themeColor="text1"/>
        </w:rPr>
      </w:pPr>
      <w:r w:rsidRPr="00627B8C">
        <w:rPr>
          <w:rFonts w:ascii="Tahoma" w:hAnsi="Tahoma"/>
          <w:b/>
          <w:color w:val="000000" w:themeColor="text1"/>
        </w:rPr>
        <w:t xml:space="preserve">Madrid, </w:t>
      </w:r>
      <w:r w:rsidR="00DF60A6" w:rsidRPr="00627B8C">
        <w:rPr>
          <w:rFonts w:ascii="Tahoma" w:hAnsi="Tahoma"/>
          <w:b/>
          <w:color w:val="000000" w:themeColor="text1"/>
        </w:rPr>
        <w:t>12</w:t>
      </w:r>
      <w:r w:rsidRPr="00627B8C">
        <w:rPr>
          <w:rFonts w:ascii="Tahoma" w:hAnsi="Tahoma"/>
          <w:b/>
          <w:color w:val="000000" w:themeColor="text1"/>
        </w:rPr>
        <w:t xml:space="preserve"> de </w:t>
      </w:r>
      <w:r w:rsidR="00DF60A6" w:rsidRPr="00627B8C">
        <w:rPr>
          <w:rFonts w:ascii="Tahoma" w:hAnsi="Tahoma"/>
          <w:b/>
          <w:color w:val="000000" w:themeColor="text1"/>
        </w:rPr>
        <w:t>marzo</w:t>
      </w:r>
      <w:r w:rsidRPr="00627B8C">
        <w:rPr>
          <w:rFonts w:ascii="Tahoma" w:hAnsi="Tahoma"/>
          <w:b/>
          <w:color w:val="000000" w:themeColor="text1"/>
        </w:rPr>
        <w:t xml:space="preserve"> de 202</w:t>
      </w:r>
      <w:r w:rsidR="00DF60A6" w:rsidRPr="00627B8C">
        <w:rPr>
          <w:rFonts w:ascii="Tahoma" w:hAnsi="Tahoma"/>
          <w:b/>
          <w:color w:val="000000" w:themeColor="text1"/>
        </w:rPr>
        <w:t>5</w:t>
      </w:r>
      <w:r w:rsidRPr="00627B8C">
        <w:rPr>
          <w:rFonts w:ascii="Tahoma" w:hAnsi="Tahoma"/>
          <w:b/>
          <w:color w:val="000000" w:themeColor="text1"/>
        </w:rPr>
        <w:t>.-</w:t>
      </w:r>
      <w:r w:rsidRPr="00627B8C">
        <w:rPr>
          <w:rFonts w:ascii="Tahoma" w:hAnsi="Tahoma"/>
          <w:color w:val="000000" w:themeColor="text1"/>
        </w:rPr>
        <w:t xml:space="preserve"> </w:t>
      </w:r>
      <w:bookmarkStart w:id="0" w:name="_Hlk85724047"/>
      <w:r w:rsidR="00A10A1B" w:rsidRPr="0066204A">
        <w:rPr>
          <w:rFonts w:ascii="Tahoma" w:eastAsia="Tahoma" w:hAnsi="Tahoma" w:cs="Tahoma"/>
          <w:color w:val="000000" w:themeColor="text1"/>
        </w:rPr>
        <w:t xml:space="preserve">El presidente del </w:t>
      </w:r>
      <w:r w:rsidR="0066204A" w:rsidRPr="0066204A">
        <w:rPr>
          <w:rFonts w:ascii="Tahoma" w:eastAsia="Tahoma" w:hAnsi="Tahoma" w:cs="Tahoma"/>
          <w:color w:val="000000" w:themeColor="text1"/>
        </w:rPr>
        <w:t>Consejo General de Enfermería (</w:t>
      </w:r>
      <w:r w:rsidR="00A10A1B" w:rsidRPr="0066204A">
        <w:rPr>
          <w:rFonts w:ascii="Tahoma" w:eastAsia="Tahoma" w:hAnsi="Tahoma" w:cs="Tahoma"/>
          <w:color w:val="000000" w:themeColor="text1"/>
        </w:rPr>
        <w:t>CGE</w:t>
      </w:r>
      <w:r w:rsidR="0066204A" w:rsidRPr="0066204A">
        <w:rPr>
          <w:rFonts w:ascii="Tahoma" w:eastAsia="Tahoma" w:hAnsi="Tahoma" w:cs="Tahoma"/>
          <w:color w:val="000000" w:themeColor="text1"/>
        </w:rPr>
        <w:t>)</w:t>
      </w:r>
      <w:r w:rsidR="00A10A1B" w:rsidRPr="0066204A">
        <w:rPr>
          <w:rFonts w:ascii="Tahoma" w:eastAsia="Tahoma" w:hAnsi="Tahoma" w:cs="Tahoma"/>
          <w:color w:val="000000" w:themeColor="text1"/>
        </w:rPr>
        <w:t xml:space="preserve">, Florentino Pérez Raya, </w:t>
      </w:r>
      <w:r w:rsidR="009969ED">
        <w:rPr>
          <w:rFonts w:ascii="Tahoma" w:eastAsia="Tahoma" w:hAnsi="Tahoma" w:cs="Tahoma"/>
          <w:color w:val="000000" w:themeColor="text1"/>
        </w:rPr>
        <w:t xml:space="preserve">exige al Ministerio de Sanidad que presione al Gobierno para </w:t>
      </w:r>
      <w:r w:rsidR="00C35FBB">
        <w:rPr>
          <w:rFonts w:ascii="Tahoma" w:eastAsia="Tahoma" w:hAnsi="Tahoma" w:cs="Tahoma"/>
          <w:color w:val="000000" w:themeColor="text1"/>
        </w:rPr>
        <w:t xml:space="preserve">el endurecimiento de </w:t>
      </w:r>
      <w:r w:rsidR="009969ED">
        <w:rPr>
          <w:rFonts w:ascii="Tahoma" w:eastAsia="Tahoma" w:hAnsi="Tahoma" w:cs="Tahoma"/>
          <w:color w:val="000000" w:themeColor="text1"/>
        </w:rPr>
        <w:t>las penas a los agresores de</w:t>
      </w:r>
      <w:r w:rsidR="00C35FBB">
        <w:rPr>
          <w:rFonts w:ascii="Tahoma" w:eastAsia="Tahoma" w:hAnsi="Tahoma" w:cs="Tahoma"/>
          <w:color w:val="000000" w:themeColor="text1"/>
        </w:rPr>
        <w:t xml:space="preserve"> las</w:t>
      </w:r>
      <w:r w:rsidR="009969ED">
        <w:rPr>
          <w:rFonts w:ascii="Tahoma" w:eastAsia="Tahoma" w:hAnsi="Tahoma" w:cs="Tahoma"/>
          <w:color w:val="000000" w:themeColor="text1"/>
        </w:rPr>
        <w:t xml:space="preserve"> enfermeras, con motivo </w:t>
      </w:r>
      <w:r w:rsidR="009969ED" w:rsidRPr="009969ED">
        <w:rPr>
          <w:rFonts w:ascii="Tahoma" w:eastAsia="Arial Narrow" w:hAnsi="Tahoma" w:cs="Tahoma"/>
        </w:rPr>
        <w:t>del Día Europeo Contra las Agresiones a Profesionales Sanitarios</w:t>
      </w:r>
      <w:r w:rsidR="009969ED" w:rsidRPr="0066204A">
        <w:rPr>
          <w:rFonts w:ascii="Tahoma" w:eastAsia="Tahoma" w:hAnsi="Tahoma" w:cs="Tahoma"/>
          <w:color w:val="000000" w:themeColor="text1"/>
        </w:rPr>
        <w:t xml:space="preserve"> </w:t>
      </w:r>
      <w:r w:rsidR="009969ED">
        <w:rPr>
          <w:rFonts w:ascii="Tahoma" w:eastAsia="Tahoma" w:hAnsi="Tahoma" w:cs="Tahoma"/>
          <w:color w:val="000000" w:themeColor="text1"/>
        </w:rPr>
        <w:t xml:space="preserve">y la celebración </w:t>
      </w:r>
      <w:r w:rsidR="00A10A1B" w:rsidRPr="0066204A">
        <w:rPr>
          <w:rFonts w:ascii="Tahoma" w:eastAsia="Tahoma" w:hAnsi="Tahoma" w:cs="Tahoma"/>
          <w:color w:val="000000" w:themeColor="text1"/>
        </w:rPr>
        <w:t xml:space="preserve">de </w:t>
      </w:r>
      <w:r w:rsidR="0066204A" w:rsidRPr="00627B8C">
        <w:rPr>
          <w:rFonts w:ascii="Tahoma" w:hAnsi="Tahoma"/>
          <w:color w:val="000000" w:themeColor="text1"/>
        </w:rPr>
        <w:t>l</w:t>
      </w:r>
      <w:r w:rsidR="00A10A1B" w:rsidRPr="00627B8C">
        <w:rPr>
          <w:rFonts w:ascii="Tahoma" w:hAnsi="Tahoma"/>
          <w:color w:val="000000" w:themeColor="text1"/>
        </w:rPr>
        <w:t>a III jornada de prevención de agresiones a los profesionales de sanidad</w:t>
      </w:r>
      <w:r w:rsidR="009969ED">
        <w:rPr>
          <w:rFonts w:ascii="Tahoma" w:eastAsia="Tahoma" w:hAnsi="Tahoma" w:cs="Tahoma"/>
          <w:color w:val="000000" w:themeColor="text1"/>
        </w:rPr>
        <w:t>,</w:t>
      </w:r>
      <w:r w:rsidR="00A10A1B" w:rsidRPr="00627B8C">
        <w:rPr>
          <w:rFonts w:ascii="Tahoma" w:hAnsi="Tahoma"/>
          <w:color w:val="000000" w:themeColor="text1"/>
        </w:rPr>
        <w:t xml:space="preserve"> que ha tenido lugar </w:t>
      </w:r>
      <w:r w:rsidR="009969ED">
        <w:rPr>
          <w:rFonts w:ascii="Tahoma" w:eastAsia="Tahoma" w:hAnsi="Tahoma" w:cs="Tahoma"/>
          <w:color w:val="000000" w:themeColor="text1"/>
        </w:rPr>
        <w:t xml:space="preserve">esta mañana </w:t>
      </w:r>
      <w:r w:rsidR="00A10A1B" w:rsidRPr="00627B8C">
        <w:rPr>
          <w:rFonts w:ascii="Tahoma" w:hAnsi="Tahoma"/>
          <w:color w:val="000000" w:themeColor="text1"/>
        </w:rPr>
        <w:t>en el Ministerio de Sanidad</w:t>
      </w:r>
      <w:r w:rsidR="0066204A" w:rsidRPr="00627B8C">
        <w:rPr>
          <w:rFonts w:ascii="Tahoma" w:hAnsi="Tahoma"/>
          <w:color w:val="000000" w:themeColor="text1"/>
        </w:rPr>
        <w:t>.</w:t>
      </w:r>
    </w:p>
    <w:p w14:paraId="6B886F91" w14:textId="77777777" w:rsidR="007F3661" w:rsidRDefault="009969ED" w:rsidP="00B855CD">
      <w:pPr>
        <w:pStyle w:val="Prrafodelista"/>
        <w:spacing w:before="180" w:after="180"/>
        <w:ind w:left="-142" w:right="-291"/>
        <w:contextualSpacing w:val="0"/>
        <w:jc w:val="both"/>
        <w:rPr>
          <w:rFonts w:ascii="Tahoma" w:hAnsi="Tahoma"/>
          <w:color w:val="000000" w:themeColor="text1"/>
        </w:rPr>
      </w:pPr>
      <w:r>
        <w:rPr>
          <w:rFonts w:ascii="Tahoma" w:eastAsia="Tahoma" w:hAnsi="Tahoma" w:cs="Tahoma"/>
          <w:color w:val="000000" w:themeColor="text1"/>
        </w:rPr>
        <w:t>Según los últimos datos del Observatorio de Agresiones del CGE, en 2023</w:t>
      </w:r>
      <w:r w:rsidR="00DF60A6" w:rsidRPr="00DF60A6">
        <w:rPr>
          <w:rFonts w:ascii="Tahoma" w:eastAsia="Tahoma" w:hAnsi="Tahoma" w:cs="Tahoma"/>
          <w:color w:val="000000" w:themeColor="text1"/>
        </w:rPr>
        <w:t xml:space="preserve"> se denunciaron un total de 2.840 agresiones a enfermeras en España, </w:t>
      </w:r>
      <w:r>
        <w:rPr>
          <w:rFonts w:ascii="Tahoma" w:eastAsia="Tahoma" w:hAnsi="Tahoma" w:cs="Tahoma"/>
          <w:color w:val="000000" w:themeColor="text1"/>
        </w:rPr>
        <w:t>un 10%</w:t>
      </w:r>
      <w:r w:rsidRPr="00B855CD">
        <w:rPr>
          <w:rFonts w:ascii="Tahoma" w:hAnsi="Tahoma"/>
          <w:color w:val="000000" w:themeColor="text1"/>
        </w:rPr>
        <w:t xml:space="preserve"> más </w:t>
      </w:r>
      <w:r>
        <w:rPr>
          <w:rFonts w:ascii="Tahoma" w:eastAsia="Tahoma" w:hAnsi="Tahoma" w:cs="Tahoma"/>
          <w:color w:val="000000" w:themeColor="text1"/>
        </w:rPr>
        <w:t>que</w:t>
      </w:r>
      <w:r w:rsidRPr="00627B8C">
        <w:rPr>
          <w:rFonts w:ascii="Tahoma" w:hAnsi="Tahoma"/>
          <w:color w:val="000000" w:themeColor="text1"/>
        </w:rPr>
        <w:t xml:space="preserve"> e</w:t>
      </w:r>
      <w:r w:rsidR="00B855CD">
        <w:rPr>
          <w:rFonts w:ascii="Tahoma" w:hAnsi="Tahoma"/>
          <w:color w:val="000000" w:themeColor="text1"/>
        </w:rPr>
        <w:t>l año anterior</w:t>
      </w:r>
      <w:r w:rsidR="007F3661">
        <w:rPr>
          <w:rFonts w:ascii="Tahoma" w:hAnsi="Tahoma"/>
          <w:color w:val="000000" w:themeColor="text1"/>
        </w:rPr>
        <w:t xml:space="preserve">. </w:t>
      </w:r>
      <w:r w:rsidR="00291272" w:rsidRPr="00627B8C">
        <w:rPr>
          <w:rFonts w:ascii="Tahoma" w:hAnsi="Tahoma"/>
          <w:color w:val="000000" w:themeColor="text1"/>
        </w:rPr>
        <w:t xml:space="preserve">Por ello, desde el CGE </w:t>
      </w:r>
      <w:r w:rsidR="00291272">
        <w:rPr>
          <w:rFonts w:ascii="Tahoma" w:eastAsia="Tahoma" w:hAnsi="Tahoma" w:cs="Tahoma"/>
          <w:color w:val="000000" w:themeColor="text1"/>
        </w:rPr>
        <w:t>se pide</w:t>
      </w:r>
      <w:r w:rsidR="00291272" w:rsidRPr="00627B8C">
        <w:rPr>
          <w:rFonts w:ascii="Tahoma" w:hAnsi="Tahoma"/>
          <w:color w:val="000000" w:themeColor="text1"/>
        </w:rPr>
        <w:t xml:space="preserve"> un incremento en las penas a las que han de enfrentarse quienes agreden a una enfermera</w:t>
      </w:r>
      <w:r w:rsidR="00B855CD">
        <w:rPr>
          <w:rFonts w:ascii="Tahoma" w:hAnsi="Tahoma"/>
          <w:color w:val="000000" w:themeColor="text1"/>
        </w:rPr>
        <w:t xml:space="preserve">. </w:t>
      </w:r>
    </w:p>
    <w:p w14:paraId="63271D9E" w14:textId="69BF50B7" w:rsidR="007F3661" w:rsidRDefault="00291272" w:rsidP="00B855CD">
      <w:pPr>
        <w:pStyle w:val="Prrafodelista"/>
        <w:spacing w:before="180" w:after="180"/>
        <w:ind w:left="-142" w:right="-291"/>
        <w:contextualSpacing w:val="0"/>
        <w:jc w:val="both"/>
        <w:rPr>
          <w:rFonts w:ascii="Tahoma" w:hAnsi="Tahoma"/>
        </w:rPr>
      </w:pPr>
      <w:r w:rsidRPr="00627B8C">
        <w:rPr>
          <w:rFonts w:ascii="Tahoma" w:hAnsi="Tahoma"/>
          <w:color w:val="000000" w:themeColor="text1"/>
        </w:rPr>
        <w:lastRenderedPageBreak/>
        <w:t xml:space="preserve">Como explica </w:t>
      </w:r>
      <w:r w:rsidRPr="00627B8C">
        <w:rPr>
          <w:rFonts w:ascii="Tahoma" w:hAnsi="Tahoma"/>
        </w:rPr>
        <w:t xml:space="preserve">Florentino Pérez Raya, presidente del </w:t>
      </w:r>
      <w:r w:rsidR="00B855CD">
        <w:rPr>
          <w:rFonts w:ascii="Tahoma" w:hAnsi="Tahoma"/>
        </w:rPr>
        <w:t>CGE</w:t>
      </w:r>
      <w:r w:rsidRPr="00627B8C">
        <w:rPr>
          <w:rFonts w:ascii="Tahoma" w:hAnsi="Tahoma"/>
        </w:rPr>
        <w:t xml:space="preserve">, “las enfermeras y enfermeros de España se enfrentan cada día a hacer su labor con una presión asistencial brutal debido al déficit crónico de profesionales que arrastra nuestro país. De hecho, hacen falta más cien mil enfermeras para equipararnos a nuestros vecinos europeos. Soportan estrés, condiciones laborales infames, el menosprecio de la Administración… Todo </w:t>
      </w:r>
      <w:r w:rsidR="00C35FBB">
        <w:rPr>
          <w:rFonts w:ascii="Tahoma" w:hAnsi="Tahoma" w:cs="Tahoma"/>
        </w:rPr>
        <w:t>ello</w:t>
      </w:r>
      <w:r w:rsidR="00C35FBB" w:rsidRPr="00627B8C">
        <w:rPr>
          <w:rFonts w:ascii="Tahoma" w:hAnsi="Tahoma"/>
        </w:rPr>
        <w:t xml:space="preserve"> por su vocación </w:t>
      </w:r>
      <w:r w:rsidR="00C35FBB">
        <w:rPr>
          <w:rFonts w:ascii="Tahoma" w:hAnsi="Tahoma" w:cs="Tahoma"/>
        </w:rPr>
        <w:t>del cuidado de los pacientes</w:t>
      </w:r>
      <w:r w:rsidRPr="00627B8C">
        <w:rPr>
          <w:rFonts w:ascii="Tahoma" w:hAnsi="Tahoma"/>
        </w:rPr>
        <w:t>”.</w:t>
      </w:r>
    </w:p>
    <w:p w14:paraId="49F7BF35" w14:textId="6E7D976D" w:rsidR="00291272" w:rsidRPr="00627B8C" w:rsidRDefault="00291272" w:rsidP="00B855CD">
      <w:pPr>
        <w:pStyle w:val="Prrafodelista"/>
        <w:spacing w:before="180" w:after="180"/>
        <w:ind w:left="-142" w:right="-291"/>
        <w:contextualSpacing w:val="0"/>
        <w:jc w:val="both"/>
        <w:rPr>
          <w:rFonts w:ascii="Tahoma" w:hAnsi="Tahoma"/>
        </w:rPr>
      </w:pPr>
      <w:r w:rsidRPr="00627B8C">
        <w:rPr>
          <w:rFonts w:ascii="Tahoma" w:hAnsi="Tahoma"/>
        </w:rPr>
        <w:t>Sin embargo, para el presidente de las 345.000 enfermeras españolas “hay límites que no se pueden traspasar, porque la abnegación de nuestras profesionales no implica soportar vejaciones ni agresiones. Con la violencia, ya sea verbal o física, debemos tener tolerancia cero. No hay justificación alguna para sentir miedo</w:t>
      </w:r>
      <w:r w:rsidR="00C35FBB">
        <w:rPr>
          <w:rFonts w:ascii="Tahoma" w:hAnsi="Tahoma" w:cs="Tahoma"/>
        </w:rPr>
        <w:t>,</w:t>
      </w:r>
      <w:r w:rsidR="00C35FBB" w:rsidRPr="00627B8C">
        <w:rPr>
          <w:rFonts w:ascii="Tahoma" w:hAnsi="Tahoma"/>
        </w:rPr>
        <w:t xml:space="preserve"> </w:t>
      </w:r>
      <w:r w:rsidRPr="00627B8C">
        <w:rPr>
          <w:rFonts w:ascii="Tahoma" w:hAnsi="Tahoma"/>
        </w:rPr>
        <w:t>sufrir lesiones</w:t>
      </w:r>
      <w:r w:rsidR="00C35FBB">
        <w:rPr>
          <w:rFonts w:ascii="Tahoma" w:hAnsi="Tahoma" w:cs="Tahoma"/>
        </w:rPr>
        <w:t xml:space="preserve"> o</w:t>
      </w:r>
      <w:r w:rsidRPr="00627B8C">
        <w:rPr>
          <w:rFonts w:ascii="Tahoma" w:hAnsi="Tahoma"/>
        </w:rPr>
        <w:t xml:space="preserve"> amenazas</w:t>
      </w:r>
      <w:r w:rsidR="2C9BD0E4" w:rsidRPr="2C9BD0E4">
        <w:rPr>
          <w:rFonts w:ascii="Tahoma" w:hAnsi="Tahoma" w:cs="Tahoma"/>
        </w:rPr>
        <w:t xml:space="preserve"> ni vejaciones</w:t>
      </w:r>
      <w:r w:rsidRPr="00627B8C">
        <w:rPr>
          <w:rFonts w:ascii="Tahoma" w:hAnsi="Tahoma"/>
        </w:rPr>
        <w:t xml:space="preserve"> cuando uno simplemente desempeña su labor en su puesto de trabajo. Y menos cuando su trabajo consiste en salvar vidas, en cuidar de la salud de las personas”.</w:t>
      </w:r>
    </w:p>
    <w:p w14:paraId="25BB71E5" w14:textId="77777777" w:rsidR="007F3661" w:rsidRDefault="00291272" w:rsidP="007F3661">
      <w:pPr>
        <w:pStyle w:val="Prrafodelista"/>
        <w:spacing w:before="180" w:after="180"/>
        <w:ind w:left="-142" w:right="-291"/>
        <w:contextualSpacing w:val="0"/>
        <w:jc w:val="both"/>
        <w:rPr>
          <w:rFonts w:ascii="Tahoma" w:hAnsi="Tahoma"/>
          <w:color w:val="000000" w:themeColor="text1"/>
        </w:rPr>
      </w:pPr>
      <w:r>
        <w:rPr>
          <w:rFonts w:ascii="Tahoma" w:eastAsia="Tahoma" w:hAnsi="Tahoma" w:cs="Tahoma"/>
          <w:color w:val="000000" w:themeColor="text1"/>
        </w:rPr>
        <w:t xml:space="preserve">Por su parte, en palabras de </w:t>
      </w:r>
      <w:r w:rsidR="2B97228F" w:rsidRPr="2B97228F">
        <w:rPr>
          <w:rFonts w:ascii="Tahoma" w:eastAsia="Tahoma" w:hAnsi="Tahoma" w:cs="Tahoma"/>
          <w:color w:val="000000" w:themeColor="text1"/>
        </w:rPr>
        <w:t>Diego Ayuso, secretario general del CGE y director del Observatorio de Agresiones</w:t>
      </w:r>
      <w:r w:rsidRPr="00627B8C">
        <w:rPr>
          <w:rFonts w:ascii="Tahoma" w:hAnsi="Tahoma"/>
          <w:color w:val="000000" w:themeColor="text1"/>
        </w:rPr>
        <w:t>,</w:t>
      </w:r>
      <w:r w:rsidR="2B97228F" w:rsidRPr="00627B8C">
        <w:rPr>
          <w:rFonts w:ascii="Tahoma" w:hAnsi="Tahoma"/>
          <w:color w:val="000000" w:themeColor="text1"/>
        </w:rPr>
        <w:t xml:space="preserve"> “las agresiones a profesionales sanitarios no dejan de aumentar y, en parte, se debe a que al agresor le sale muy barato cometer una agresión. Si bien es cierto que desde hace años se tipifican como delito de atentado a la autoridad, las penas son tan bajas que apenas tienen repercusión. De hecho, según los datos de Policía Nacional, el 20% de los agresores reincide, pese a la condena”. </w:t>
      </w:r>
      <w:r w:rsidRPr="00627B8C">
        <w:rPr>
          <w:rFonts w:ascii="Tahoma" w:hAnsi="Tahoma"/>
          <w:color w:val="000000" w:themeColor="text1"/>
        </w:rPr>
        <w:t>Así ha recordado datos de algunas sentencias de los tribunales españoles que han condenado a los agresores a cuatro meses de prisión, a seis meses, o a un año, con multas de 400€ o de 600€.</w:t>
      </w:r>
    </w:p>
    <w:p w14:paraId="1D20832F" w14:textId="7290528A" w:rsidR="00627B8C" w:rsidRPr="00627B8C" w:rsidRDefault="00627B8C" w:rsidP="007F3661">
      <w:pPr>
        <w:pStyle w:val="Prrafodelista"/>
        <w:spacing w:before="180" w:after="180"/>
        <w:ind w:left="-142" w:right="-291"/>
        <w:contextualSpacing w:val="0"/>
        <w:jc w:val="both"/>
        <w:rPr>
          <w:rFonts w:ascii="Tahoma" w:hAnsi="Tahoma"/>
          <w:color w:val="000000" w:themeColor="text1"/>
        </w:rPr>
      </w:pPr>
      <w:r w:rsidRPr="2C9BD0E4">
        <w:rPr>
          <w:rFonts w:ascii="Tahoma" w:hAnsi="Tahoma" w:cs="Tahoma"/>
        </w:rPr>
        <w:t>Desde el CGE también se pide proteger a los profesionales que ejercen su función en la sanidad privada, pues al no ser funcionarios no tienen la consideración de autoridad, por lo que las penas en caso de sufrir una agresión son incluso menores.</w:t>
      </w:r>
    </w:p>
    <w:p w14:paraId="422D32B1" w14:textId="77777777" w:rsidR="007F3661" w:rsidRDefault="000A33B6" w:rsidP="00B855CD">
      <w:pPr>
        <w:pStyle w:val="Prrafodelista"/>
        <w:spacing w:before="180" w:after="180"/>
        <w:ind w:left="-142" w:right="-291"/>
        <w:contextualSpacing w:val="0"/>
        <w:jc w:val="both"/>
        <w:rPr>
          <w:rFonts w:ascii="Tahoma" w:hAnsi="Tahoma"/>
          <w:b/>
        </w:rPr>
      </w:pPr>
      <w:r w:rsidRPr="00627B8C">
        <w:rPr>
          <w:rFonts w:ascii="Tahoma" w:hAnsi="Tahoma"/>
          <w:b/>
        </w:rPr>
        <w:t>Últimos datos</w:t>
      </w:r>
    </w:p>
    <w:p w14:paraId="4862D3AC" w14:textId="77777777" w:rsidR="007F3661" w:rsidRDefault="00DF60A6" w:rsidP="00B855CD">
      <w:pPr>
        <w:pStyle w:val="Prrafodelista"/>
        <w:spacing w:before="180" w:after="180"/>
        <w:ind w:left="-142" w:right="-291"/>
        <w:contextualSpacing w:val="0"/>
        <w:jc w:val="both"/>
        <w:rPr>
          <w:rFonts w:ascii="Tahoma" w:hAnsi="Tahoma"/>
        </w:rPr>
      </w:pPr>
      <w:r w:rsidRPr="00627B8C">
        <w:rPr>
          <w:rFonts w:ascii="Tahoma" w:hAnsi="Tahoma"/>
        </w:rPr>
        <w:t xml:space="preserve">Según los últimos datos del Observatorio de Agresiones del CGE, correspondientes al año 2023, se han registrado un total de 2.840 agresiones a enfermeras. Por comunidades autónomas, Andalucía es la que ha registro un mayor número de estos sucesos, con 752, seguida de Baleares (369), Aragón (242), Castilla y León (232) y Galicia (212).  Por el contrario, las regiones que menos agresiones han notificado son Ceuta (3) Melilla (3), Extremadura (14), Comunidad Valenciana (15) y Madrid (30). </w:t>
      </w:r>
    </w:p>
    <w:p w14:paraId="5CD894E4" w14:textId="230D181D" w:rsidR="00B855CD" w:rsidRDefault="00DF60A6" w:rsidP="00B855CD">
      <w:pPr>
        <w:pStyle w:val="Prrafodelista"/>
        <w:spacing w:before="180" w:after="180"/>
        <w:ind w:left="-142" w:right="-291"/>
        <w:contextualSpacing w:val="0"/>
        <w:jc w:val="both"/>
        <w:rPr>
          <w:rFonts w:ascii="Tahoma" w:hAnsi="Tahoma"/>
        </w:rPr>
      </w:pPr>
      <w:r w:rsidRPr="00627B8C">
        <w:rPr>
          <w:rFonts w:ascii="Tahoma" w:hAnsi="Tahoma"/>
        </w:rPr>
        <w:t xml:space="preserve">Tal y como ha señalado Guadalupe Fontán, coordinadora del Instituto de Investigación del CGE, “los datos del observatorio provienen de lo que nos notifican los colegios provinciales de Enfermería, así como de algunas instituciones que a nivel autonómico también nos los hacen llegar. Sin embargo, como ha incidido Diego Ayuso, “estos datos no reflejan el total de las agresiones reales. Sabemos que hay una infra notificación de incidentes violentos en nuestros centros sanitarios, especialmente cuando se refieren a insultos y amenazas, porque no se denuncian. </w:t>
      </w:r>
    </w:p>
    <w:p w14:paraId="631DC58F" w14:textId="77777777" w:rsidR="00B855CD" w:rsidRDefault="00DF60A6" w:rsidP="00B855CD">
      <w:pPr>
        <w:pStyle w:val="Prrafodelista"/>
        <w:spacing w:before="180" w:after="180"/>
        <w:ind w:left="-142" w:right="-291"/>
        <w:contextualSpacing w:val="0"/>
        <w:jc w:val="both"/>
        <w:rPr>
          <w:rFonts w:ascii="Tahoma" w:hAnsi="Tahoma"/>
        </w:rPr>
      </w:pPr>
      <w:r w:rsidRPr="00627B8C">
        <w:rPr>
          <w:rFonts w:ascii="Tahoma" w:hAnsi="Tahoma"/>
        </w:rPr>
        <w:t xml:space="preserve">De ahí, que desde el Consejo General de Enfermería siempre insistamos en la necesidad de denunciar estos hechos, pues una agresión, ya sea física o verbal, que no se denuncia, es un </w:t>
      </w:r>
      <w:r w:rsidRPr="00627B8C">
        <w:rPr>
          <w:rFonts w:ascii="Tahoma" w:hAnsi="Tahoma"/>
        </w:rPr>
        <w:lastRenderedPageBreak/>
        <w:t>hecho que no se conoce y, por tanto, no existe”.</w:t>
      </w:r>
      <w:r w:rsidR="00B855CD">
        <w:rPr>
          <w:rFonts w:ascii="Tahoma" w:hAnsi="Tahoma"/>
        </w:rPr>
        <w:t xml:space="preserve"> </w:t>
      </w:r>
      <w:r w:rsidRPr="00627B8C">
        <w:rPr>
          <w:rFonts w:ascii="Tahoma" w:hAnsi="Tahoma"/>
        </w:rPr>
        <w:t>Tampoco hay que olvidar el hecho de que para el profesional que sufre una agresión ya sea verbal o física, “le supone mucha frustración, mucha preocupación, también le puede provocar una baja laboral y afectarle a nivel profesional en la forma desarrollar su actividad, pues muchas veces quien sufre una agresión piensa que ha hecho algo mal, cuando realmente es una situación que no tiene que ver con la actitud o con la profesionalidad de esa compañera, sino que el estrés y la ansiedad que padece un paciente o un familiar por no ver satisfechas sus expectativas por la deficiencias del sistema y no por la actuación concreta de un profesional”, ha subrayado Ayuso.</w:t>
      </w:r>
    </w:p>
    <w:p w14:paraId="6AD01D60" w14:textId="77777777" w:rsidR="007F3661" w:rsidRDefault="00B45B6A" w:rsidP="007F3661">
      <w:pPr>
        <w:pStyle w:val="Prrafodelista"/>
        <w:spacing w:before="180" w:after="180"/>
        <w:ind w:left="-142" w:right="-291"/>
        <w:contextualSpacing w:val="0"/>
        <w:jc w:val="both"/>
        <w:rPr>
          <w:rFonts w:ascii="Tahoma" w:hAnsi="Tahoma"/>
          <w:b/>
        </w:rPr>
      </w:pPr>
      <w:r w:rsidRPr="00627B8C">
        <w:rPr>
          <w:rFonts w:ascii="Tahoma" w:hAnsi="Tahoma"/>
          <w:b/>
        </w:rPr>
        <w:t>Plan integral</w:t>
      </w:r>
    </w:p>
    <w:p w14:paraId="2080E6B7" w14:textId="77777777" w:rsidR="007F3661" w:rsidRDefault="00B45B6A" w:rsidP="007F3661">
      <w:pPr>
        <w:pStyle w:val="Prrafodelista"/>
        <w:spacing w:before="180" w:after="180"/>
        <w:ind w:left="-142" w:right="-291"/>
        <w:contextualSpacing w:val="0"/>
        <w:jc w:val="both"/>
        <w:rPr>
          <w:rFonts w:ascii="Tahoma" w:hAnsi="Tahoma"/>
        </w:rPr>
      </w:pPr>
      <w:r w:rsidRPr="00627B8C">
        <w:rPr>
          <w:rFonts w:ascii="Tahoma" w:hAnsi="Tahoma"/>
        </w:rPr>
        <w:t>Precisamente</w:t>
      </w:r>
      <w:r w:rsidR="00B855CD">
        <w:rPr>
          <w:rFonts w:ascii="Tahoma" w:hAnsi="Tahoma"/>
        </w:rPr>
        <w:t>,</w:t>
      </w:r>
      <w:r w:rsidRPr="00627B8C">
        <w:rPr>
          <w:rFonts w:ascii="Tahoma" w:hAnsi="Tahoma"/>
        </w:rPr>
        <w:t xml:space="preserve"> </w:t>
      </w:r>
      <w:r w:rsidR="00B22BF5" w:rsidRPr="00627B8C">
        <w:rPr>
          <w:rFonts w:ascii="Tahoma" w:hAnsi="Tahoma"/>
        </w:rPr>
        <w:t xml:space="preserve">para prevenir </w:t>
      </w:r>
      <w:r w:rsidR="00060602" w:rsidRPr="00627B8C">
        <w:rPr>
          <w:rFonts w:ascii="Tahoma" w:hAnsi="Tahoma"/>
        </w:rPr>
        <w:t xml:space="preserve">situaciones violentas </w:t>
      </w:r>
      <w:r w:rsidR="000E5E78" w:rsidRPr="00627B8C">
        <w:rPr>
          <w:rFonts w:ascii="Tahoma" w:hAnsi="Tahoma"/>
        </w:rPr>
        <w:t xml:space="preserve">en la práctica asistencial diaria y para afrontar la agresión en caso de que se produzca, el CGE </w:t>
      </w:r>
      <w:r w:rsidR="00DF60A6" w:rsidRPr="00627B8C">
        <w:rPr>
          <w:rFonts w:ascii="Tahoma" w:hAnsi="Tahoma"/>
        </w:rPr>
        <w:t xml:space="preserve">cuenta desde 2023 con un plan </w:t>
      </w:r>
      <w:r w:rsidR="000E5E78" w:rsidRPr="00627B8C">
        <w:rPr>
          <w:rFonts w:ascii="Tahoma" w:hAnsi="Tahoma"/>
        </w:rPr>
        <w:t>integral</w:t>
      </w:r>
      <w:r w:rsidR="00DF60A6" w:rsidRPr="00627B8C">
        <w:rPr>
          <w:rFonts w:ascii="Tahoma" w:hAnsi="Tahoma"/>
        </w:rPr>
        <w:t xml:space="preserve"> de prevención</w:t>
      </w:r>
      <w:r w:rsidR="000E5E78" w:rsidRPr="00627B8C">
        <w:rPr>
          <w:rFonts w:ascii="Tahoma" w:hAnsi="Tahoma"/>
        </w:rPr>
        <w:t>, realizado en colaboración con Policía Nacional</w:t>
      </w:r>
      <w:r w:rsidR="00E07251" w:rsidRPr="00627B8C">
        <w:rPr>
          <w:rFonts w:ascii="Tahoma" w:hAnsi="Tahoma"/>
        </w:rPr>
        <w:t xml:space="preserve">. </w:t>
      </w:r>
      <w:r w:rsidR="00DF60A6" w:rsidRPr="00627B8C">
        <w:rPr>
          <w:rFonts w:ascii="Tahoma" w:hAnsi="Tahoma"/>
        </w:rPr>
        <w:t xml:space="preserve">Este plan integral incluye un </w:t>
      </w:r>
      <w:r w:rsidR="00DF60A6" w:rsidRPr="00627B8C">
        <w:rPr>
          <w:rFonts w:ascii="Tahoma" w:hAnsi="Tahoma"/>
          <w:u w:val="single"/>
        </w:rPr>
        <w:t>curso formativo gratuito</w:t>
      </w:r>
      <w:r w:rsidR="00DF60A6" w:rsidRPr="00627B8C">
        <w:rPr>
          <w:rFonts w:ascii="Tahoma" w:hAnsi="Tahoma"/>
        </w:rPr>
        <w:t>, impartido por el Instituto Superior de Formación Sanitaria (ISFOS), de 20 horas de duración, en colaboración con el equipo de interlocutor policial sanitario.</w:t>
      </w:r>
    </w:p>
    <w:p w14:paraId="29035E58" w14:textId="01471F1A" w:rsidR="007F3661" w:rsidRDefault="00DF60A6" w:rsidP="007F3661">
      <w:pPr>
        <w:pStyle w:val="Prrafodelista"/>
        <w:spacing w:before="180" w:after="180"/>
        <w:ind w:left="-142" w:right="-291"/>
        <w:contextualSpacing w:val="0"/>
        <w:jc w:val="both"/>
        <w:rPr>
          <w:rFonts w:ascii="Tahoma" w:hAnsi="Tahoma"/>
        </w:rPr>
      </w:pPr>
      <w:r w:rsidRPr="00627B8C">
        <w:rPr>
          <w:rFonts w:ascii="Tahoma" w:hAnsi="Tahoma"/>
        </w:rPr>
        <w:t>En este curso</w:t>
      </w:r>
      <w:r w:rsidR="00291272" w:rsidRPr="00627B8C">
        <w:rPr>
          <w:rFonts w:ascii="Tahoma" w:hAnsi="Tahoma"/>
        </w:rPr>
        <w:t xml:space="preserve">, </w:t>
      </w:r>
      <w:r w:rsidR="00291272">
        <w:rPr>
          <w:rFonts w:ascii="Tahoma" w:hAnsi="Tahoma" w:cs="Tahoma"/>
        </w:rPr>
        <w:t>en</w:t>
      </w:r>
      <w:r w:rsidR="00291272" w:rsidRPr="00627B8C">
        <w:rPr>
          <w:rFonts w:ascii="Tahoma" w:hAnsi="Tahoma"/>
        </w:rPr>
        <w:t xml:space="preserve"> el que </w:t>
      </w:r>
      <w:r w:rsidR="00291272">
        <w:rPr>
          <w:rFonts w:ascii="Tahoma" w:hAnsi="Tahoma" w:cs="Tahoma"/>
        </w:rPr>
        <w:t xml:space="preserve">han participado </w:t>
      </w:r>
      <w:r w:rsidR="00C35FBB" w:rsidRPr="00627B8C">
        <w:rPr>
          <w:rFonts w:ascii="Tahoma" w:hAnsi="Tahoma"/>
        </w:rPr>
        <w:t xml:space="preserve">ya </w:t>
      </w:r>
      <w:r w:rsidR="00291272" w:rsidRPr="00627B8C">
        <w:rPr>
          <w:rFonts w:ascii="Tahoma" w:hAnsi="Tahoma"/>
        </w:rPr>
        <w:t>más de 5.000 enfermeras,</w:t>
      </w:r>
      <w:r w:rsidR="00612DE9" w:rsidRPr="00627B8C">
        <w:rPr>
          <w:rFonts w:ascii="Tahoma" w:hAnsi="Tahoma"/>
        </w:rPr>
        <w:t xml:space="preserve"> </w:t>
      </w:r>
      <w:r w:rsidRPr="00627B8C">
        <w:rPr>
          <w:rFonts w:ascii="Tahoma" w:hAnsi="Tahoma"/>
        </w:rPr>
        <w:t>se trabajan aspectos como la normalización de la violencia verbal, la importancia de la denuncia como forma eficaz de prevenir la violencia y técnicas concretas en el ámbito de la comunicación verbal y no verbal, además de tratar la detección precoz de la conducta agresiva.</w:t>
      </w:r>
    </w:p>
    <w:p w14:paraId="360E10EE" w14:textId="398B686D" w:rsidR="007F3661" w:rsidRDefault="00DF60A6" w:rsidP="007F3661">
      <w:pPr>
        <w:pStyle w:val="Prrafodelista"/>
        <w:spacing w:before="180" w:after="180"/>
        <w:ind w:left="-142" w:right="-291"/>
        <w:contextualSpacing w:val="0"/>
        <w:jc w:val="both"/>
        <w:rPr>
          <w:rFonts w:ascii="Tahoma" w:hAnsi="Tahoma"/>
        </w:rPr>
      </w:pPr>
      <w:r w:rsidRPr="00627B8C">
        <w:rPr>
          <w:rFonts w:ascii="Tahoma" w:hAnsi="Tahoma"/>
        </w:rPr>
        <w:t xml:space="preserve">El contenido de esta formación, que </w:t>
      </w:r>
      <w:r w:rsidR="00612DE9" w:rsidRPr="00627B8C">
        <w:rPr>
          <w:rFonts w:ascii="Tahoma" w:hAnsi="Tahoma"/>
        </w:rPr>
        <w:t>es</w:t>
      </w:r>
      <w:r w:rsidRPr="00627B8C">
        <w:rPr>
          <w:rFonts w:ascii="Tahoma" w:hAnsi="Tahoma"/>
        </w:rPr>
        <w:t xml:space="preserve"> exclusivamente </w:t>
      </w:r>
      <w:r w:rsidRPr="00627B8C">
        <w:rPr>
          <w:rFonts w:ascii="Tahoma" w:hAnsi="Tahoma"/>
          <w:i/>
        </w:rPr>
        <w:t>online</w:t>
      </w:r>
      <w:r w:rsidRPr="00627B8C">
        <w:rPr>
          <w:rFonts w:ascii="Tahoma" w:hAnsi="Tahoma"/>
        </w:rPr>
        <w:t xml:space="preserve">, está estructurado en 7 temas que cuentan con material escrito y el apoyo audiovisual de píldoras formativas en formato vídeo para que el alumno pueda realizar un estudio pormenorizado. La matrícula </w:t>
      </w:r>
      <w:r w:rsidR="00612DE9" w:rsidRPr="00627B8C">
        <w:rPr>
          <w:rFonts w:ascii="Tahoma" w:hAnsi="Tahoma"/>
        </w:rPr>
        <w:t xml:space="preserve">para la tercera edición de esta formación gratuita </w:t>
      </w:r>
      <w:r w:rsidRPr="00627B8C">
        <w:rPr>
          <w:rFonts w:ascii="Tahoma" w:hAnsi="Tahoma"/>
        </w:rPr>
        <w:t>se podrá realizar en la página web de ISFOS (</w:t>
      </w:r>
      <w:hyperlink r:id="rId13" w:history="1">
        <w:r w:rsidR="00560E99">
          <w:rPr>
            <w:rStyle w:val="Hipervnculo"/>
            <w:rFonts w:ascii="Tahoma" w:hAnsi="Tahoma"/>
          </w:rPr>
          <w:t>https://www.isfos.com</w:t>
        </w:r>
      </w:hyperlink>
      <w:r w:rsidRPr="00627B8C">
        <w:rPr>
          <w:rFonts w:ascii="Tahoma" w:hAnsi="Tahoma"/>
        </w:rPr>
        <w:t xml:space="preserve">) y dará comienzo el próximo 20 de </w:t>
      </w:r>
      <w:proofErr w:type="spellStart"/>
      <w:r w:rsidRPr="00627B8C">
        <w:rPr>
          <w:rFonts w:ascii="Tahoma" w:hAnsi="Tahoma"/>
        </w:rPr>
        <w:t>marzo.Entre</w:t>
      </w:r>
      <w:proofErr w:type="spellEnd"/>
      <w:r w:rsidRPr="00627B8C">
        <w:rPr>
          <w:rFonts w:ascii="Tahoma" w:hAnsi="Tahoma"/>
        </w:rPr>
        <w:t xml:space="preserve"> los materiales elaborados para este curso se incluye una infografía y un </w:t>
      </w:r>
      <w:hyperlink r:id="rId14" w:tgtFrame="_blank" w:history="1">
        <w:r w:rsidRPr="00627B8C">
          <w:rPr>
            <w:rStyle w:val="Hipervnculo"/>
            <w:rFonts w:ascii="Tahoma" w:hAnsi="Tahoma"/>
          </w:rPr>
          <w:t>vídeo animado</w:t>
        </w:r>
      </w:hyperlink>
      <w:r w:rsidRPr="00627B8C">
        <w:rPr>
          <w:rFonts w:ascii="Tahoma" w:hAnsi="Tahoma"/>
        </w:rPr>
        <w:t xml:space="preserve"> con los principales consejos para evitar las agresiones a enfermeras. En ellos se refleja cómo prevenirlas, qué hacer durante el incidente, cómo actuar en visitas domiciliarias y qué hacer después de la agresión. También se ofrece información sobre el Interlocutor Policial Sanitario.</w:t>
      </w:r>
    </w:p>
    <w:p w14:paraId="6F3571AF" w14:textId="77777777" w:rsidR="007F3661" w:rsidRDefault="00DF60A6" w:rsidP="007F3661">
      <w:pPr>
        <w:pStyle w:val="Prrafodelista"/>
        <w:spacing w:before="180" w:after="180"/>
        <w:ind w:left="-142" w:right="-291"/>
        <w:contextualSpacing w:val="0"/>
        <w:jc w:val="both"/>
        <w:rPr>
          <w:rFonts w:ascii="Tahoma" w:hAnsi="Tahoma"/>
        </w:rPr>
      </w:pPr>
      <w:r w:rsidRPr="00627B8C">
        <w:rPr>
          <w:rFonts w:ascii="Tahoma" w:hAnsi="Tahoma"/>
        </w:rPr>
        <w:t>Como complemento a esta información Canal Enfermero – la televisión en YouTube del Consejo General de Enfermería- cuenta con un espacio de “</w:t>
      </w:r>
      <w:hyperlink r:id="rId15" w:tgtFrame="_blank" w:history="1">
        <w:r w:rsidRPr="00627B8C">
          <w:rPr>
            <w:rStyle w:val="Hipervnculo"/>
            <w:rFonts w:ascii="Tahoma" w:hAnsi="Tahoma"/>
          </w:rPr>
          <w:t>Cuídate con tu enfermera</w:t>
        </w:r>
      </w:hyperlink>
      <w:r w:rsidRPr="00627B8C">
        <w:rPr>
          <w:rFonts w:ascii="Tahoma" w:hAnsi="Tahoma"/>
        </w:rPr>
        <w:t>”, en el que se recrean distintas situaciones de una consulta de enfermería y en el que la enfermera Silvia Fernández nos da las claves para prevenir y actuar frente a una agresión. En él se incluyen consejos para las enfermeras que pueden ser útiles en cualquier centro de trabajo.</w:t>
      </w:r>
    </w:p>
    <w:p w14:paraId="237F3D47" w14:textId="54AC408E" w:rsidR="005D4825" w:rsidRPr="007F3661" w:rsidRDefault="00E07251" w:rsidP="007F3661">
      <w:pPr>
        <w:pStyle w:val="Prrafodelista"/>
        <w:spacing w:before="180" w:after="180"/>
        <w:ind w:left="-142" w:right="-291"/>
        <w:contextualSpacing w:val="0"/>
        <w:jc w:val="both"/>
        <w:rPr>
          <w:rFonts w:ascii="Tahoma" w:hAnsi="Tahoma"/>
          <w:color w:val="000000" w:themeColor="text1"/>
        </w:rPr>
      </w:pPr>
      <w:r w:rsidRPr="00627B8C">
        <w:rPr>
          <w:rFonts w:ascii="Tahoma" w:hAnsi="Tahoma"/>
        </w:rPr>
        <w:t xml:space="preserve">Como </w:t>
      </w:r>
      <w:r w:rsidR="00FD0240" w:rsidRPr="00627B8C">
        <w:rPr>
          <w:rFonts w:ascii="Tahoma" w:hAnsi="Tahoma"/>
        </w:rPr>
        <w:t xml:space="preserve">ha resaltado el presidente del CGE, </w:t>
      </w:r>
      <w:r w:rsidR="00DF60A6" w:rsidRPr="00627B8C">
        <w:rPr>
          <w:rFonts w:ascii="Tahoma" w:hAnsi="Tahoma"/>
        </w:rPr>
        <w:t>“</w:t>
      </w:r>
      <w:r w:rsidR="00E975E9" w:rsidRPr="00627B8C">
        <w:rPr>
          <w:rFonts w:ascii="Tahoma" w:hAnsi="Tahoma"/>
        </w:rPr>
        <w:t xml:space="preserve">con </w:t>
      </w:r>
      <w:r w:rsidR="00DF60A6" w:rsidRPr="00627B8C">
        <w:rPr>
          <w:rFonts w:ascii="Tahoma" w:hAnsi="Tahoma"/>
        </w:rPr>
        <w:t xml:space="preserve">todas estas acciones </w:t>
      </w:r>
      <w:r w:rsidR="00E975E9" w:rsidRPr="00627B8C">
        <w:rPr>
          <w:rFonts w:ascii="Tahoma" w:hAnsi="Tahoma"/>
        </w:rPr>
        <w:t xml:space="preserve">queremos dejar muy claro a las enfermeras y enfermeros </w:t>
      </w:r>
      <w:r w:rsidR="00A20EFE" w:rsidRPr="00627B8C">
        <w:rPr>
          <w:rFonts w:ascii="Tahoma" w:hAnsi="Tahoma"/>
        </w:rPr>
        <w:t>que no están sol</w:t>
      </w:r>
      <w:r w:rsidR="004E6BE9" w:rsidRPr="00627B8C">
        <w:rPr>
          <w:rFonts w:ascii="Tahoma" w:hAnsi="Tahoma"/>
        </w:rPr>
        <w:t>a</w:t>
      </w:r>
      <w:r w:rsidR="00A20EFE" w:rsidRPr="00627B8C">
        <w:rPr>
          <w:rFonts w:ascii="Tahoma" w:hAnsi="Tahoma"/>
        </w:rPr>
        <w:t>s, que ante cualquier agresión, amenaza, insulto o acoso van a encontrar todo el apoyo en sus colegios profesionales, en el Consejo General de Enfermería y, por supuesto, en la Policía Nacional, la Guardia Civil y otros cuerpos autonómicos”</w:t>
      </w:r>
      <w:r w:rsidR="0045441D" w:rsidRPr="00627B8C">
        <w:rPr>
          <w:rFonts w:ascii="Tahoma" w:hAnsi="Tahoma"/>
        </w:rPr>
        <w:t>, ha</w:t>
      </w:r>
      <w:r w:rsidR="00E277CB" w:rsidRPr="00627B8C">
        <w:rPr>
          <w:rFonts w:ascii="Tahoma" w:hAnsi="Tahoma"/>
        </w:rPr>
        <w:t xml:space="preserve"> </w:t>
      </w:r>
      <w:r w:rsidR="007B55A0" w:rsidRPr="00627B8C">
        <w:rPr>
          <w:rFonts w:ascii="Tahoma" w:hAnsi="Tahoma"/>
        </w:rPr>
        <w:t>concluido</w:t>
      </w:r>
      <w:r w:rsidR="00E277CB" w:rsidRPr="00627B8C">
        <w:rPr>
          <w:rFonts w:ascii="Tahoma" w:hAnsi="Tahoma"/>
        </w:rPr>
        <w:t xml:space="preserve"> Pérez Raya</w:t>
      </w:r>
      <w:r w:rsidR="004F31AE" w:rsidRPr="00627B8C">
        <w:rPr>
          <w:rFonts w:ascii="Tahoma" w:hAnsi="Tahoma"/>
        </w:rPr>
        <w:t>.</w:t>
      </w:r>
      <w:bookmarkEnd w:id="0"/>
    </w:p>
    <w:sectPr w:rsidR="005D4825" w:rsidRPr="007F3661" w:rsidSect="00FB65E0">
      <w:headerReference w:type="default" r:id="rId16"/>
      <w:footerReference w:type="default" r:id="rId17"/>
      <w:footerReference w:type="first" r:id="rId18"/>
      <w:pgSz w:w="11900" w:h="16840"/>
      <w:pgMar w:top="1701" w:right="1410" w:bottom="1417" w:left="1701" w:header="19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76BA" w14:textId="77777777" w:rsidR="00691B7B" w:rsidRDefault="00691B7B" w:rsidP="004E5AB1">
      <w:r>
        <w:separator/>
      </w:r>
    </w:p>
  </w:endnote>
  <w:endnote w:type="continuationSeparator" w:id="0">
    <w:p w14:paraId="4DA47FBF" w14:textId="77777777" w:rsidR="00691B7B" w:rsidRDefault="00691B7B" w:rsidP="004E5AB1">
      <w:r>
        <w:continuationSeparator/>
      </w:r>
    </w:p>
  </w:endnote>
  <w:endnote w:type="continuationNotice" w:id="1">
    <w:p w14:paraId="4BB93B37" w14:textId="77777777" w:rsidR="00691B7B" w:rsidRDefault="0069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C893" w14:textId="77777777" w:rsidR="000E33C5" w:rsidRDefault="000E33C5" w:rsidP="004E5AB1">
    <w:pPr>
      <w:pStyle w:val="Piedepgina"/>
      <w:tabs>
        <w:tab w:val="clear" w:pos="4252"/>
        <w:tab w:val="clear" w:pos="8504"/>
      </w:tabs>
      <w:ind w:left="-540" w:right="-496"/>
      <w:jc w:val="center"/>
      <w:rPr>
        <w:rFonts w:ascii="Arial" w:hAnsi="Arial" w:cs="Arial"/>
      </w:rPr>
    </w:pPr>
  </w:p>
  <w:p w14:paraId="268909FA" w14:textId="77777777" w:rsidR="00612DE9"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49E0D6D9" w14:textId="25C7D9E9" w:rsidR="000E33C5"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767B" w14:textId="77777777" w:rsidR="00612DE9"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DF88A1" w14:textId="34E414B1" w:rsidR="00612DE9" w:rsidRPr="00612DE9"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23D6" w14:textId="77777777" w:rsidR="00691B7B" w:rsidRDefault="00691B7B" w:rsidP="004E5AB1">
      <w:r>
        <w:separator/>
      </w:r>
    </w:p>
  </w:footnote>
  <w:footnote w:type="continuationSeparator" w:id="0">
    <w:p w14:paraId="35D49B63" w14:textId="77777777" w:rsidR="00691B7B" w:rsidRDefault="00691B7B" w:rsidP="004E5AB1">
      <w:r>
        <w:continuationSeparator/>
      </w:r>
    </w:p>
  </w:footnote>
  <w:footnote w:type="continuationNotice" w:id="1">
    <w:p w14:paraId="70826BA4" w14:textId="77777777" w:rsidR="00691B7B" w:rsidRDefault="00691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D0EE" w14:textId="77777777" w:rsidR="00627B8C" w:rsidRDefault="00627B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3"/>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E"/>
    <w:rsid w:val="000017AA"/>
    <w:rsid w:val="0000308A"/>
    <w:rsid w:val="00004DFD"/>
    <w:rsid w:val="00006153"/>
    <w:rsid w:val="0000630D"/>
    <w:rsid w:val="00012246"/>
    <w:rsid w:val="00012EAA"/>
    <w:rsid w:val="00014227"/>
    <w:rsid w:val="0001472C"/>
    <w:rsid w:val="000149C5"/>
    <w:rsid w:val="0002177A"/>
    <w:rsid w:val="000226DC"/>
    <w:rsid w:val="00023401"/>
    <w:rsid w:val="0002758B"/>
    <w:rsid w:val="00032085"/>
    <w:rsid w:val="00032226"/>
    <w:rsid w:val="00033C58"/>
    <w:rsid w:val="0003767D"/>
    <w:rsid w:val="00042BBA"/>
    <w:rsid w:val="00042FE9"/>
    <w:rsid w:val="00046F74"/>
    <w:rsid w:val="00051215"/>
    <w:rsid w:val="000537FD"/>
    <w:rsid w:val="0005571E"/>
    <w:rsid w:val="00055EB4"/>
    <w:rsid w:val="00057DDD"/>
    <w:rsid w:val="00060602"/>
    <w:rsid w:val="00061E05"/>
    <w:rsid w:val="00062130"/>
    <w:rsid w:val="000626E1"/>
    <w:rsid w:val="00063C04"/>
    <w:rsid w:val="000643AE"/>
    <w:rsid w:val="0006652A"/>
    <w:rsid w:val="00067232"/>
    <w:rsid w:val="00070882"/>
    <w:rsid w:val="00070E92"/>
    <w:rsid w:val="0007123F"/>
    <w:rsid w:val="00071763"/>
    <w:rsid w:val="00071D4F"/>
    <w:rsid w:val="00076B3E"/>
    <w:rsid w:val="0007787E"/>
    <w:rsid w:val="00081CD6"/>
    <w:rsid w:val="00082450"/>
    <w:rsid w:val="00082C59"/>
    <w:rsid w:val="00086CA5"/>
    <w:rsid w:val="00087C77"/>
    <w:rsid w:val="00090C8F"/>
    <w:rsid w:val="00094B50"/>
    <w:rsid w:val="00095120"/>
    <w:rsid w:val="000A01ED"/>
    <w:rsid w:val="000A2CC9"/>
    <w:rsid w:val="000A33B6"/>
    <w:rsid w:val="000A46E6"/>
    <w:rsid w:val="000A47DC"/>
    <w:rsid w:val="000A48DD"/>
    <w:rsid w:val="000A4FEC"/>
    <w:rsid w:val="000A588D"/>
    <w:rsid w:val="000A7B40"/>
    <w:rsid w:val="000A7E43"/>
    <w:rsid w:val="000B1DDC"/>
    <w:rsid w:val="000B3C63"/>
    <w:rsid w:val="000B5A82"/>
    <w:rsid w:val="000B7664"/>
    <w:rsid w:val="000C09AD"/>
    <w:rsid w:val="000C10E4"/>
    <w:rsid w:val="000C333E"/>
    <w:rsid w:val="000C3E9D"/>
    <w:rsid w:val="000D2634"/>
    <w:rsid w:val="000D2AA9"/>
    <w:rsid w:val="000D2ADE"/>
    <w:rsid w:val="000D3F8F"/>
    <w:rsid w:val="000D7E2E"/>
    <w:rsid w:val="000E036C"/>
    <w:rsid w:val="000E16CB"/>
    <w:rsid w:val="000E2BBC"/>
    <w:rsid w:val="000E33C5"/>
    <w:rsid w:val="000E5842"/>
    <w:rsid w:val="000E5E78"/>
    <w:rsid w:val="000E6970"/>
    <w:rsid w:val="000E7A01"/>
    <w:rsid w:val="000E7E87"/>
    <w:rsid w:val="000F0C20"/>
    <w:rsid w:val="000F3655"/>
    <w:rsid w:val="000F753E"/>
    <w:rsid w:val="00106653"/>
    <w:rsid w:val="00106C78"/>
    <w:rsid w:val="00107085"/>
    <w:rsid w:val="00107C47"/>
    <w:rsid w:val="001118A7"/>
    <w:rsid w:val="00112C19"/>
    <w:rsid w:val="001136AA"/>
    <w:rsid w:val="001230B6"/>
    <w:rsid w:val="001230DF"/>
    <w:rsid w:val="0012380A"/>
    <w:rsid w:val="00126592"/>
    <w:rsid w:val="001270C7"/>
    <w:rsid w:val="00136E8E"/>
    <w:rsid w:val="00140498"/>
    <w:rsid w:val="0014335D"/>
    <w:rsid w:val="00144FAA"/>
    <w:rsid w:val="001453CC"/>
    <w:rsid w:val="001478CB"/>
    <w:rsid w:val="00147E82"/>
    <w:rsid w:val="0015210C"/>
    <w:rsid w:val="00153817"/>
    <w:rsid w:val="00154801"/>
    <w:rsid w:val="00157DA6"/>
    <w:rsid w:val="00162913"/>
    <w:rsid w:val="00163E63"/>
    <w:rsid w:val="00163E91"/>
    <w:rsid w:val="001667FC"/>
    <w:rsid w:val="00170A12"/>
    <w:rsid w:val="0017127C"/>
    <w:rsid w:val="00171622"/>
    <w:rsid w:val="00172765"/>
    <w:rsid w:val="0017441A"/>
    <w:rsid w:val="001838E8"/>
    <w:rsid w:val="00186EC2"/>
    <w:rsid w:val="00187FED"/>
    <w:rsid w:val="00191A9B"/>
    <w:rsid w:val="00193B8F"/>
    <w:rsid w:val="001A0009"/>
    <w:rsid w:val="001A57DD"/>
    <w:rsid w:val="001A7233"/>
    <w:rsid w:val="001A7763"/>
    <w:rsid w:val="001A77B2"/>
    <w:rsid w:val="001B25E6"/>
    <w:rsid w:val="001B4DC9"/>
    <w:rsid w:val="001B6A46"/>
    <w:rsid w:val="001C2334"/>
    <w:rsid w:val="001C2407"/>
    <w:rsid w:val="001C2979"/>
    <w:rsid w:val="001C5DBC"/>
    <w:rsid w:val="001C622E"/>
    <w:rsid w:val="001C717C"/>
    <w:rsid w:val="001C719B"/>
    <w:rsid w:val="001C7479"/>
    <w:rsid w:val="001C7904"/>
    <w:rsid w:val="001C7D8A"/>
    <w:rsid w:val="001D07D3"/>
    <w:rsid w:val="001D3DBE"/>
    <w:rsid w:val="001D58AB"/>
    <w:rsid w:val="001D756E"/>
    <w:rsid w:val="001E11DA"/>
    <w:rsid w:val="001E3725"/>
    <w:rsid w:val="001E3C69"/>
    <w:rsid w:val="001E3E05"/>
    <w:rsid w:val="001F1B3F"/>
    <w:rsid w:val="001F53B6"/>
    <w:rsid w:val="001F6967"/>
    <w:rsid w:val="001F7990"/>
    <w:rsid w:val="00200832"/>
    <w:rsid w:val="0020251A"/>
    <w:rsid w:val="0020264D"/>
    <w:rsid w:val="0020702F"/>
    <w:rsid w:val="0020745F"/>
    <w:rsid w:val="00210CEE"/>
    <w:rsid w:val="002123A9"/>
    <w:rsid w:val="00213CC0"/>
    <w:rsid w:val="0022001E"/>
    <w:rsid w:val="00222C8C"/>
    <w:rsid w:val="00223194"/>
    <w:rsid w:val="00225F3F"/>
    <w:rsid w:val="00226FFD"/>
    <w:rsid w:val="002300D0"/>
    <w:rsid w:val="00230237"/>
    <w:rsid w:val="00230B2E"/>
    <w:rsid w:val="00234253"/>
    <w:rsid w:val="00240835"/>
    <w:rsid w:val="00240B69"/>
    <w:rsid w:val="00241B8C"/>
    <w:rsid w:val="0024482F"/>
    <w:rsid w:val="0024497D"/>
    <w:rsid w:val="00247D5A"/>
    <w:rsid w:val="00251FFD"/>
    <w:rsid w:val="0025311C"/>
    <w:rsid w:val="00253F00"/>
    <w:rsid w:val="0025487F"/>
    <w:rsid w:val="002559D4"/>
    <w:rsid w:val="002602F3"/>
    <w:rsid w:val="002606B7"/>
    <w:rsid w:val="00263CA7"/>
    <w:rsid w:val="00263F3D"/>
    <w:rsid w:val="00264745"/>
    <w:rsid w:val="00266146"/>
    <w:rsid w:val="00266BD6"/>
    <w:rsid w:val="00271D9F"/>
    <w:rsid w:val="0027283D"/>
    <w:rsid w:val="0027362E"/>
    <w:rsid w:val="002754AB"/>
    <w:rsid w:val="00276D70"/>
    <w:rsid w:val="002778F5"/>
    <w:rsid w:val="00277CC0"/>
    <w:rsid w:val="002862C1"/>
    <w:rsid w:val="00287334"/>
    <w:rsid w:val="00291272"/>
    <w:rsid w:val="002917C9"/>
    <w:rsid w:val="00292B8B"/>
    <w:rsid w:val="0029351E"/>
    <w:rsid w:val="002942F8"/>
    <w:rsid w:val="0029451B"/>
    <w:rsid w:val="00295A6E"/>
    <w:rsid w:val="00297EE4"/>
    <w:rsid w:val="002A11E8"/>
    <w:rsid w:val="002A2597"/>
    <w:rsid w:val="002A735F"/>
    <w:rsid w:val="002A777E"/>
    <w:rsid w:val="002B03D5"/>
    <w:rsid w:val="002B4FDE"/>
    <w:rsid w:val="002C088E"/>
    <w:rsid w:val="002C18B0"/>
    <w:rsid w:val="002C58E0"/>
    <w:rsid w:val="002D140E"/>
    <w:rsid w:val="002D3F18"/>
    <w:rsid w:val="002D46A3"/>
    <w:rsid w:val="002D5212"/>
    <w:rsid w:val="002E0980"/>
    <w:rsid w:val="002E111A"/>
    <w:rsid w:val="002E3367"/>
    <w:rsid w:val="002E78E1"/>
    <w:rsid w:val="002E7D72"/>
    <w:rsid w:val="002F15F7"/>
    <w:rsid w:val="002F1818"/>
    <w:rsid w:val="002F1BB2"/>
    <w:rsid w:val="002F259F"/>
    <w:rsid w:val="002F3F18"/>
    <w:rsid w:val="002F4C23"/>
    <w:rsid w:val="002F6C81"/>
    <w:rsid w:val="002F7EF6"/>
    <w:rsid w:val="00300331"/>
    <w:rsid w:val="00300AD3"/>
    <w:rsid w:val="00301E3A"/>
    <w:rsid w:val="003041EC"/>
    <w:rsid w:val="003042AD"/>
    <w:rsid w:val="00305885"/>
    <w:rsid w:val="00305C21"/>
    <w:rsid w:val="00306AE3"/>
    <w:rsid w:val="0031086C"/>
    <w:rsid w:val="003171E7"/>
    <w:rsid w:val="0031793A"/>
    <w:rsid w:val="00322812"/>
    <w:rsid w:val="00322CD6"/>
    <w:rsid w:val="00322D27"/>
    <w:rsid w:val="00323972"/>
    <w:rsid w:val="003264B4"/>
    <w:rsid w:val="003273D8"/>
    <w:rsid w:val="00330AEC"/>
    <w:rsid w:val="003310CA"/>
    <w:rsid w:val="00333D02"/>
    <w:rsid w:val="003344F7"/>
    <w:rsid w:val="00337711"/>
    <w:rsid w:val="00340693"/>
    <w:rsid w:val="00340BD5"/>
    <w:rsid w:val="0034163C"/>
    <w:rsid w:val="00343048"/>
    <w:rsid w:val="00344450"/>
    <w:rsid w:val="003465A1"/>
    <w:rsid w:val="00346E81"/>
    <w:rsid w:val="0035125E"/>
    <w:rsid w:val="0035358E"/>
    <w:rsid w:val="0035411B"/>
    <w:rsid w:val="00354582"/>
    <w:rsid w:val="00356A7C"/>
    <w:rsid w:val="00363105"/>
    <w:rsid w:val="00363A4D"/>
    <w:rsid w:val="00363D5F"/>
    <w:rsid w:val="00363EAE"/>
    <w:rsid w:val="00364788"/>
    <w:rsid w:val="00364856"/>
    <w:rsid w:val="00371DDA"/>
    <w:rsid w:val="0037748C"/>
    <w:rsid w:val="00380060"/>
    <w:rsid w:val="00384DE2"/>
    <w:rsid w:val="0038593F"/>
    <w:rsid w:val="003864E4"/>
    <w:rsid w:val="00392A6E"/>
    <w:rsid w:val="003936EF"/>
    <w:rsid w:val="00395D07"/>
    <w:rsid w:val="00396CB3"/>
    <w:rsid w:val="003A04C1"/>
    <w:rsid w:val="003A086A"/>
    <w:rsid w:val="003A48CF"/>
    <w:rsid w:val="003A4F33"/>
    <w:rsid w:val="003A592C"/>
    <w:rsid w:val="003A75E4"/>
    <w:rsid w:val="003B0AAE"/>
    <w:rsid w:val="003B28B3"/>
    <w:rsid w:val="003B5E47"/>
    <w:rsid w:val="003B763B"/>
    <w:rsid w:val="003C00ED"/>
    <w:rsid w:val="003C07AB"/>
    <w:rsid w:val="003C12C9"/>
    <w:rsid w:val="003C1423"/>
    <w:rsid w:val="003C15A3"/>
    <w:rsid w:val="003C2B0E"/>
    <w:rsid w:val="003C5016"/>
    <w:rsid w:val="003C51AE"/>
    <w:rsid w:val="003C70A8"/>
    <w:rsid w:val="003D3929"/>
    <w:rsid w:val="003E578E"/>
    <w:rsid w:val="003E6110"/>
    <w:rsid w:val="003E654F"/>
    <w:rsid w:val="003F0F96"/>
    <w:rsid w:val="003F2BB8"/>
    <w:rsid w:val="003F2CE7"/>
    <w:rsid w:val="003F62A8"/>
    <w:rsid w:val="003F7E15"/>
    <w:rsid w:val="004002F4"/>
    <w:rsid w:val="004046EF"/>
    <w:rsid w:val="004047F2"/>
    <w:rsid w:val="00405FFD"/>
    <w:rsid w:val="00406525"/>
    <w:rsid w:val="004153F7"/>
    <w:rsid w:val="00415566"/>
    <w:rsid w:val="00416589"/>
    <w:rsid w:val="004174AF"/>
    <w:rsid w:val="004211B8"/>
    <w:rsid w:val="00425060"/>
    <w:rsid w:val="00430ADB"/>
    <w:rsid w:val="0043353C"/>
    <w:rsid w:val="00433A95"/>
    <w:rsid w:val="00434A2D"/>
    <w:rsid w:val="00440DE1"/>
    <w:rsid w:val="00442F2A"/>
    <w:rsid w:val="00444E9A"/>
    <w:rsid w:val="00446EA1"/>
    <w:rsid w:val="00447D59"/>
    <w:rsid w:val="004507F1"/>
    <w:rsid w:val="00451536"/>
    <w:rsid w:val="0045441D"/>
    <w:rsid w:val="0045492B"/>
    <w:rsid w:val="0045537B"/>
    <w:rsid w:val="00456A10"/>
    <w:rsid w:val="004576F6"/>
    <w:rsid w:val="0045790C"/>
    <w:rsid w:val="004601F9"/>
    <w:rsid w:val="00463FFC"/>
    <w:rsid w:val="00464DF0"/>
    <w:rsid w:val="0046543D"/>
    <w:rsid w:val="004662DD"/>
    <w:rsid w:val="004663B9"/>
    <w:rsid w:val="004665E0"/>
    <w:rsid w:val="00466861"/>
    <w:rsid w:val="0047095D"/>
    <w:rsid w:val="00471199"/>
    <w:rsid w:val="004733FC"/>
    <w:rsid w:val="00475BB9"/>
    <w:rsid w:val="00476C4D"/>
    <w:rsid w:val="00491BD9"/>
    <w:rsid w:val="004925A4"/>
    <w:rsid w:val="00496954"/>
    <w:rsid w:val="00496BA6"/>
    <w:rsid w:val="004A06AB"/>
    <w:rsid w:val="004A0D0E"/>
    <w:rsid w:val="004A0F5E"/>
    <w:rsid w:val="004A1F08"/>
    <w:rsid w:val="004A1F23"/>
    <w:rsid w:val="004A63E6"/>
    <w:rsid w:val="004A7D9E"/>
    <w:rsid w:val="004B5D8D"/>
    <w:rsid w:val="004B5D9F"/>
    <w:rsid w:val="004B60CA"/>
    <w:rsid w:val="004B62F1"/>
    <w:rsid w:val="004B74F5"/>
    <w:rsid w:val="004B7A6C"/>
    <w:rsid w:val="004C2CBB"/>
    <w:rsid w:val="004C4CF3"/>
    <w:rsid w:val="004C700F"/>
    <w:rsid w:val="004C7CD0"/>
    <w:rsid w:val="004D2C57"/>
    <w:rsid w:val="004D2CD4"/>
    <w:rsid w:val="004D34B2"/>
    <w:rsid w:val="004D3A1C"/>
    <w:rsid w:val="004D425F"/>
    <w:rsid w:val="004D44CE"/>
    <w:rsid w:val="004D48E1"/>
    <w:rsid w:val="004D4A24"/>
    <w:rsid w:val="004D51D8"/>
    <w:rsid w:val="004D5C88"/>
    <w:rsid w:val="004D7EB4"/>
    <w:rsid w:val="004E3E16"/>
    <w:rsid w:val="004E48EA"/>
    <w:rsid w:val="004E5AB1"/>
    <w:rsid w:val="004E6BE9"/>
    <w:rsid w:val="004E7DAF"/>
    <w:rsid w:val="004E7E47"/>
    <w:rsid w:val="004F003B"/>
    <w:rsid w:val="004F1DC0"/>
    <w:rsid w:val="004F31AE"/>
    <w:rsid w:val="004F34B4"/>
    <w:rsid w:val="004F5DC1"/>
    <w:rsid w:val="004F75E3"/>
    <w:rsid w:val="005014F4"/>
    <w:rsid w:val="005033F2"/>
    <w:rsid w:val="00503730"/>
    <w:rsid w:val="00504C3A"/>
    <w:rsid w:val="005072AB"/>
    <w:rsid w:val="00512679"/>
    <w:rsid w:val="00512C46"/>
    <w:rsid w:val="00513AD9"/>
    <w:rsid w:val="00514D72"/>
    <w:rsid w:val="00517711"/>
    <w:rsid w:val="0052011F"/>
    <w:rsid w:val="0052141B"/>
    <w:rsid w:val="0052593C"/>
    <w:rsid w:val="00531371"/>
    <w:rsid w:val="005339AD"/>
    <w:rsid w:val="00536C02"/>
    <w:rsid w:val="00540130"/>
    <w:rsid w:val="00540D48"/>
    <w:rsid w:val="005419AD"/>
    <w:rsid w:val="00547675"/>
    <w:rsid w:val="00547902"/>
    <w:rsid w:val="005522B2"/>
    <w:rsid w:val="005523EA"/>
    <w:rsid w:val="00556D8C"/>
    <w:rsid w:val="00560E99"/>
    <w:rsid w:val="0056395D"/>
    <w:rsid w:val="00565DAF"/>
    <w:rsid w:val="005670B0"/>
    <w:rsid w:val="005703D7"/>
    <w:rsid w:val="00571CB1"/>
    <w:rsid w:val="0058003B"/>
    <w:rsid w:val="0058020C"/>
    <w:rsid w:val="005824D5"/>
    <w:rsid w:val="00582812"/>
    <w:rsid w:val="00583445"/>
    <w:rsid w:val="005876A1"/>
    <w:rsid w:val="00591224"/>
    <w:rsid w:val="0059188E"/>
    <w:rsid w:val="00592427"/>
    <w:rsid w:val="005925E2"/>
    <w:rsid w:val="0059377C"/>
    <w:rsid w:val="0059633E"/>
    <w:rsid w:val="00596348"/>
    <w:rsid w:val="00596FAB"/>
    <w:rsid w:val="005A063A"/>
    <w:rsid w:val="005A1311"/>
    <w:rsid w:val="005A231C"/>
    <w:rsid w:val="005A2D45"/>
    <w:rsid w:val="005A4225"/>
    <w:rsid w:val="005A6514"/>
    <w:rsid w:val="005B3D82"/>
    <w:rsid w:val="005B4599"/>
    <w:rsid w:val="005B4A43"/>
    <w:rsid w:val="005B51C4"/>
    <w:rsid w:val="005B70C0"/>
    <w:rsid w:val="005C33CE"/>
    <w:rsid w:val="005C4B41"/>
    <w:rsid w:val="005C6BEB"/>
    <w:rsid w:val="005C78B8"/>
    <w:rsid w:val="005C794D"/>
    <w:rsid w:val="005D4825"/>
    <w:rsid w:val="005D54D1"/>
    <w:rsid w:val="005D661E"/>
    <w:rsid w:val="005D6965"/>
    <w:rsid w:val="005E1D61"/>
    <w:rsid w:val="005E2F05"/>
    <w:rsid w:val="005E5BBD"/>
    <w:rsid w:val="005E639E"/>
    <w:rsid w:val="005E731A"/>
    <w:rsid w:val="005F117B"/>
    <w:rsid w:val="005F403E"/>
    <w:rsid w:val="005F4C5F"/>
    <w:rsid w:val="005F715D"/>
    <w:rsid w:val="0060115B"/>
    <w:rsid w:val="006020BF"/>
    <w:rsid w:val="00605815"/>
    <w:rsid w:val="0060689B"/>
    <w:rsid w:val="00610059"/>
    <w:rsid w:val="00610B6D"/>
    <w:rsid w:val="00610DFC"/>
    <w:rsid w:val="006110C0"/>
    <w:rsid w:val="00612DE9"/>
    <w:rsid w:val="006143E4"/>
    <w:rsid w:val="00614642"/>
    <w:rsid w:val="006162A6"/>
    <w:rsid w:val="00620599"/>
    <w:rsid w:val="0062072B"/>
    <w:rsid w:val="00622742"/>
    <w:rsid w:val="006231B6"/>
    <w:rsid w:val="00624BAE"/>
    <w:rsid w:val="006267A7"/>
    <w:rsid w:val="00627B8C"/>
    <w:rsid w:val="00627C3E"/>
    <w:rsid w:val="00627E19"/>
    <w:rsid w:val="006325A8"/>
    <w:rsid w:val="0063789B"/>
    <w:rsid w:val="0064099F"/>
    <w:rsid w:val="00643318"/>
    <w:rsid w:val="0064457E"/>
    <w:rsid w:val="006459D4"/>
    <w:rsid w:val="00646F93"/>
    <w:rsid w:val="00650993"/>
    <w:rsid w:val="00650B2B"/>
    <w:rsid w:val="0065400B"/>
    <w:rsid w:val="00655E57"/>
    <w:rsid w:val="00657A7D"/>
    <w:rsid w:val="00660CAF"/>
    <w:rsid w:val="0066204A"/>
    <w:rsid w:val="006657D3"/>
    <w:rsid w:val="00670211"/>
    <w:rsid w:val="00671E9C"/>
    <w:rsid w:val="00673556"/>
    <w:rsid w:val="00673F26"/>
    <w:rsid w:val="00680538"/>
    <w:rsid w:val="006812F8"/>
    <w:rsid w:val="006858D5"/>
    <w:rsid w:val="00686F52"/>
    <w:rsid w:val="00691B7B"/>
    <w:rsid w:val="00691D7E"/>
    <w:rsid w:val="00694C43"/>
    <w:rsid w:val="00695984"/>
    <w:rsid w:val="00695C7F"/>
    <w:rsid w:val="00695FFE"/>
    <w:rsid w:val="006A0403"/>
    <w:rsid w:val="006A064F"/>
    <w:rsid w:val="006A2CE1"/>
    <w:rsid w:val="006A3D7A"/>
    <w:rsid w:val="006A6A0C"/>
    <w:rsid w:val="006B0CA3"/>
    <w:rsid w:val="006B0EB2"/>
    <w:rsid w:val="006B11B7"/>
    <w:rsid w:val="006B1B36"/>
    <w:rsid w:val="006B3A32"/>
    <w:rsid w:val="006B4933"/>
    <w:rsid w:val="006B4CA0"/>
    <w:rsid w:val="006B5577"/>
    <w:rsid w:val="006B582E"/>
    <w:rsid w:val="006B73DA"/>
    <w:rsid w:val="006D35F8"/>
    <w:rsid w:val="006D3907"/>
    <w:rsid w:val="006D3C85"/>
    <w:rsid w:val="006D52CD"/>
    <w:rsid w:val="006D57E8"/>
    <w:rsid w:val="006D5C30"/>
    <w:rsid w:val="006E4A36"/>
    <w:rsid w:val="006E5AD3"/>
    <w:rsid w:val="006E6221"/>
    <w:rsid w:val="006E6373"/>
    <w:rsid w:val="006F7829"/>
    <w:rsid w:val="006F7A97"/>
    <w:rsid w:val="00700385"/>
    <w:rsid w:val="00704E31"/>
    <w:rsid w:val="00707853"/>
    <w:rsid w:val="0071414B"/>
    <w:rsid w:val="00714E6A"/>
    <w:rsid w:val="00725919"/>
    <w:rsid w:val="007262B6"/>
    <w:rsid w:val="00730813"/>
    <w:rsid w:val="00731523"/>
    <w:rsid w:val="007322EB"/>
    <w:rsid w:val="00736E51"/>
    <w:rsid w:val="00740643"/>
    <w:rsid w:val="00741857"/>
    <w:rsid w:val="0075008E"/>
    <w:rsid w:val="00752C77"/>
    <w:rsid w:val="00756ABE"/>
    <w:rsid w:val="00756C2F"/>
    <w:rsid w:val="00764293"/>
    <w:rsid w:val="00766EC1"/>
    <w:rsid w:val="00767FB0"/>
    <w:rsid w:val="007738CA"/>
    <w:rsid w:val="0077565A"/>
    <w:rsid w:val="00776C34"/>
    <w:rsid w:val="007808D1"/>
    <w:rsid w:val="00780DB2"/>
    <w:rsid w:val="007810C9"/>
    <w:rsid w:val="0078304F"/>
    <w:rsid w:val="00783BB9"/>
    <w:rsid w:val="00783C13"/>
    <w:rsid w:val="00783C59"/>
    <w:rsid w:val="00784C92"/>
    <w:rsid w:val="00786E11"/>
    <w:rsid w:val="00786EC3"/>
    <w:rsid w:val="0079021B"/>
    <w:rsid w:val="007902D2"/>
    <w:rsid w:val="00792915"/>
    <w:rsid w:val="007933A9"/>
    <w:rsid w:val="00796FB5"/>
    <w:rsid w:val="007973B4"/>
    <w:rsid w:val="007976A0"/>
    <w:rsid w:val="007A06F5"/>
    <w:rsid w:val="007A31F1"/>
    <w:rsid w:val="007A7E7A"/>
    <w:rsid w:val="007B1CB6"/>
    <w:rsid w:val="007B2136"/>
    <w:rsid w:val="007B49C2"/>
    <w:rsid w:val="007B5331"/>
    <w:rsid w:val="007B55A0"/>
    <w:rsid w:val="007B57C2"/>
    <w:rsid w:val="007B6299"/>
    <w:rsid w:val="007B6C4B"/>
    <w:rsid w:val="007B6F46"/>
    <w:rsid w:val="007B7595"/>
    <w:rsid w:val="007C1974"/>
    <w:rsid w:val="007C252B"/>
    <w:rsid w:val="007C275C"/>
    <w:rsid w:val="007C2DAE"/>
    <w:rsid w:val="007C3043"/>
    <w:rsid w:val="007C6411"/>
    <w:rsid w:val="007C6F50"/>
    <w:rsid w:val="007C7E0B"/>
    <w:rsid w:val="007D2464"/>
    <w:rsid w:val="007D38DC"/>
    <w:rsid w:val="007D5B61"/>
    <w:rsid w:val="007E13AE"/>
    <w:rsid w:val="007E2928"/>
    <w:rsid w:val="007E4F09"/>
    <w:rsid w:val="007E7C85"/>
    <w:rsid w:val="007E7F06"/>
    <w:rsid w:val="007F1F25"/>
    <w:rsid w:val="007F22A4"/>
    <w:rsid w:val="007F3661"/>
    <w:rsid w:val="007F396A"/>
    <w:rsid w:val="007F3DFE"/>
    <w:rsid w:val="007F47B2"/>
    <w:rsid w:val="007F4C70"/>
    <w:rsid w:val="007F7053"/>
    <w:rsid w:val="007F7378"/>
    <w:rsid w:val="00802D83"/>
    <w:rsid w:val="00802D85"/>
    <w:rsid w:val="00802FD7"/>
    <w:rsid w:val="0080376A"/>
    <w:rsid w:val="00803B36"/>
    <w:rsid w:val="0080402D"/>
    <w:rsid w:val="008049E7"/>
    <w:rsid w:val="008049F5"/>
    <w:rsid w:val="00805D50"/>
    <w:rsid w:val="00814FDF"/>
    <w:rsid w:val="00816C89"/>
    <w:rsid w:val="008213B1"/>
    <w:rsid w:val="00824BAF"/>
    <w:rsid w:val="008266D3"/>
    <w:rsid w:val="008345A0"/>
    <w:rsid w:val="008362EA"/>
    <w:rsid w:val="008367DF"/>
    <w:rsid w:val="00836D8E"/>
    <w:rsid w:val="00842169"/>
    <w:rsid w:val="0084486D"/>
    <w:rsid w:val="00847470"/>
    <w:rsid w:val="00847567"/>
    <w:rsid w:val="00850D61"/>
    <w:rsid w:val="008524A7"/>
    <w:rsid w:val="00853D2B"/>
    <w:rsid w:val="008547A3"/>
    <w:rsid w:val="00855BC4"/>
    <w:rsid w:val="008564AE"/>
    <w:rsid w:val="00866AF6"/>
    <w:rsid w:val="00870582"/>
    <w:rsid w:val="00876697"/>
    <w:rsid w:val="008806B2"/>
    <w:rsid w:val="008819E1"/>
    <w:rsid w:val="00886B04"/>
    <w:rsid w:val="00891B79"/>
    <w:rsid w:val="00891CE2"/>
    <w:rsid w:val="00893D7D"/>
    <w:rsid w:val="008952C2"/>
    <w:rsid w:val="008953EA"/>
    <w:rsid w:val="00895ACF"/>
    <w:rsid w:val="008961B6"/>
    <w:rsid w:val="008966CD"/>
    <w:rsid w:val="008A3A8D"/>
    <w:rsid w:val="008A403C"/>
    <w:rsid w:val="008A64BF"/>
    <w:rsid w:val="008B0B6E"/>
    <w:rsid w:val="008B31EB"/>
    <w:rsid w:val="008B62F1"/>
    <w:rsid w:val="008C0C03"/>
    <w:rsid w:val="008C2EEF"/>
    <w:rsid w:val="008C3B4B"/>
    <w:rsid w:val="008C42B6"/>
    <w:rsid w:val="008C437C"/>
    <w:rsid w:val="008C65F5"/>
    <w:rsid w:val="008D01EC"/>
    <w:rsid w:val="008D0680"/>
    <w:rsid w:val="008D1CB7"/>
    <w:rsid w:val="008D2837"/>
    <w:rsid w:val="008D5451"/>
    <w:rsid w:val="008D72D4"/>
    <w:rsid w:val="008D7982"/>
    <w:rsid w:val="008E1BE3"/>
    <w:rsid w:val="008E4F80"/>
    <w:rsid w:val="008E516F"/>
    <w:rsid w:val="008F06A7"/>
    <w:rsid w:val="008F15EF"/>
    <w:rsid w:val="008F1DE8"/>
    <w:rsid w:val="008F2DF0"/>
    <w:rsid w:val="008F747C"/>
    <w:rsid w:val="00901BC4"/>
    <w:rsid w:val="0090286F"/>
    <w:rsid w:val="00905598"/>
    <w:rsid w:val="00905C6A"/>
    <w:rsid w:val="00905C77"/>
    <w:rsid w:val="00906D8A"/>
    <w:rsid w:val="00906E13"/>
    <w:rsid w:val="00910999"/>
    <w:rsid w:val="00910D4E"/>
    <w:rsid w:val="0091153E"/>
    <w:rsid w:val="009115A5"/>
    <w:rsid w:val="00911EDF"/>
    <w:rsid w:val="00914407"/>
    <w:rsid w:val="00915A57"/>
    <w:rsid w:val="00916885"/>
    <w:rsid w:val="00917BBB"/>
    <w:rsid w:val="00923B6B"/>
    <w:rsid w:val="00924155"/>
    <w:rsid w:val="0092497E"/>
    <w:rsid w:val="00927713"/>
    <w:rsid w:val="00932B35"/>
    <w:rsid w:val="00932FCB"/>
    <w:rsid w:val="00935299"/>
    <w:rsid w:val="00935D00"/>
    <w:rsid w:val="00946487"/>
    <w:rsid w:val="009505F4"/>
    <w:rsid w:val="00951992"/>
    <w:rsid w:val="00952308"/>
    <w:rsid w:val="00954226"/>
    <w:rsid w:val="00954863"/>
    <w:rsid w:val="00956055"/>
    <w:rsid w:val="009601C6"/>
    <w:rsid w:val="0096031F"/>
    <w:rsid w:val="00963A78"/>
    <w:rsid w:val="0096742E"/>
    <w:rsid w:val="0097254A"/>
    <w:rsid w:val="009736E4"/>
    <w:rsid w:val="00976C10"/>
    <w:rsid w:val="009828C2"/>
    <w:rsid w:val="00985CA2"/>
    <w:rsid w:val="0098725B"/>
    <w:rsid w:val="009969ED"/>
    <w:rsid w:val="0099793B"/>
    <w:rsid w:val="00997A01"/>
    <w:rsid w:val="009A1905"/>
    <w:rsid w:val="009A3069"/>
    <w:rsid w:val="009A35A2"/>
    <w:rsid w:val="009B0188"/>
    <w:rsid w:val="009B0A8B"/>
    <w:rsid w:val="009B19C8"/>
    <w:rsid w:val="009B1DE6"/>
    <w:rsid w:val="009B4509"/>
    <w:rsid w:val="009B6623"/>
    <w:rsid w:val="009C1B27"/>
    <w:rsid w:val="009C32A6"/>
    <w:rsid w:val="009C7D39"/>
    <w:rsid w:val="009D10D9"/>
    <w:rsid w:val="009D5B73"/>
    <w:rsid w:val="009D7B58"/>
    <w:rsid w:val="009D7F8B"/>
    <w:rsid w:val="009E1CBE"/>
    <w:rsid w:val="009E33CD"/>
    <w:rsid w:val="009E3CC1"/>
    <w:rsid w:val="009F1B1F"/>
    <w:rsid w:val="009F2BB9"/>
    <w:rsid w:val="009F2F4B"/>
    <w:rsid w:val="009F4BAE"/>
    <w:rsid w:val="009F7300"/>
    <w:rsid w:val="00A10A1B"/>
    <w:rsid w:val="00A10FBD"/>
    <w:rsid w:val="00A11E04"/>
    <w:rsid w:val="00A122FC"/>
    <w:rsid w:val="00A16FCD"/>
    <w:rsid w:val="00A17CAA"/>
    <w:rsid w:val="00A17D1E"/>
    <w:rsid w:val="00A20EFE"/>
    <w:rsid w:val="00A2556C"/>
    <w:rsid w:val="00A27625"/>
    <w:rsid w:val="00A329AA"/>
    <w:rsid w:val="00A32A04"/>
    <w:rsid w:val="00A36FAA"/>
    <w:rsid w:val="00A41105"/>
    <w:rsid w:val="00A41EA1"/>
    <w:rsid w:val="00A42670"/>
    <w:rsid w:val="00A42E6E"/>
    <w:rsid w:val="00A43325"/>
    <w:rsid w:val="00A4379D"/>
    <w:rsid w:val="00A44A1A"/>
    <w:rsid w:val="00A4546F"/>
    <w:rsid w:val="00A45F1B"/>
    <w:rsid w:val="00A522F2"/>
    <w:rsid w:val="00A524A6"/>
    <w:rsid w:val="00A54156"/>
    <w:rsid w:val="00A56A23"/>
    <w:rsid w:val="00A6075A"/>
    <w:rsid w:val="00A62DEB"/>
    <w:rsid w:val="00A62DF2"/>
    <w:rsid w:val="00A638EE"/>
    <w:rsid w:val="00A676F9"/>
    <w:rsid w:val="00A6771A"/>
    <w:rsid w:val="00A70251"/>
    <w:rsid w:val="00A733A5"/>
    <w:rsid w:val="00A73E7C"/>
    <w:rsid w:val="00A73F8F"/>
    <w:rsid w:val="00A744D3"/>
    <w:rsid w:val="00A75038"/>
    <w:rsid w:val="00A80CB8"/>
    <w:rsid w:val="00A831E5"/>
    <w:rsid w:val="00A8339C"/>
    <w:rsid w:val="00A87154"/>
    <w:rsid w:val="00A92AC5"/>
    <w:rsid w:val="00A92B8B"/>
    <w:rsid w:val="00A934C9"/>
    <w:rsid w:val="00A95CBC"/>
    <w:rsid w:val="00A96ED3"/>
    <w:rsid w:val="00A9707D"/>
    <w:rsid w:val="00AA1114"/>
    <w:rsid w:val="00AA14E5"/>
    <w:rsid w:val="00AA16B7"/>
    <w:rsid w:val="00AA336B"/>
    <w:rsid w:val="00AA7FE4"/>
    <w:rsid w:val="00AB002B"/>
    <w:rsid w:val="00AB0068"/>
    <w:rsid w:val="00AB03B6"/>
    <w:rsid w:val="00AB1DD5"/>
    <w:rsid w:val="00AB2112"/>
    <w:rsid w:val="00AB2188"/>
    <w:rsid w:val="00AB330B"/>
    <w:rsid w:val="00AB457C"/>
    <w:rsid w:val="00AC0038"/>
    <w:rsid w:val="00AC3C59"/>
    <w:rsid w:val="00AD5C5A"/>
    <w:rsid w:val="00AD6E21"/>
    <w:rsid w:val="00AE0B30"/>
    <w:rsid w:val="00AE43BB"/>
    <w:rsid w:val="00AE441F"/>
    <w:rsid w:val="00AF1051"/>
    <w:rsid w:val="00AF6CA6"/>
    <w:rsid w:val="00B0602E"/>
    <w:rsid w:val="00B0707C"/>
    <w:rsid w:val="00B1156D"/>
    <w:rsid w:val="00B1195B"/>
    <w:rsid w:val="00B11D46"/>
    <w:rsid w:val="00B13046"/>
    <w:rsid w:val="00B15FA0"/>
    <w:rsid w:val="00B210D4"/>
    <w:rsid w:val="00B22BF5"/>
    <w:rsid w:val="00B23813"/>
    <w:rsid w:val="00B2479C"/>
    <w:rsid w:val="00B2641C"/>
    <w:rsid w:val="00B26A74"/>
    <w:rsid w:val="00B27317"/>
    <w:rsid w:val="00B32CEE"/>
    <w:rsid w:val="00B3480B"/>
    <w:rsid w:val="00B37C8E"/>
    <w:rsid w:val="00B41D57"/>
    <w:rsid w:val="00B45B6A"/>
    <w:rsid w:val="00B471B2"/>
    <w:rsid w:val="00B4769F"/>
    <w:rsid w:val="00B55E06"/>
    <w:rsid w:val="00B56D99"/>
    <w:rsid w:val="00B56E36"/>
    <w:rsid w:val="00B57FC7"/>
    <w:rsid w:val="00B60738"/>
    <w:rsid w:val="00B60B24"/>
    <w:rsid w:val="00B6449E"/>
    <w:rsid w:val="00B64B35"/>
    <w:rsid w:val="00B6606C"/>
    <w:rsid w:val="00B66D49"/>
    <w:rsid w:val="00B67321"/>
    <w:rsid w:val="00B70E90"/>
    <w:rsid w:val="00B7309B"/>
    <w:rsid w:val="00B76D3C"/>
    <w:rsid w:val="00B81DFD"/>
    <w:rsid w:val="00B84166"/>
    <w:rsid w:val="00B855CD"/>
    <w:rsid w:val="00B867DA"/>
    <w:rsid w:val="00B871E5"/>
    <w:rsid w:val="00B92D27"/>
    <w:rsid w:val="00B93A97"/>
    <w:rsid w:val="00B93FE6"/>
    <w:rsid w:val="00B95EBC"/>
    <w:rsid w:val="00B95EC3"/>
    <w:rsid w:val="00B96015"/>
    <w:rsid w:val="00B9708C"/>
    <w:rsid w:val="00BA763E"/>
    <w:rsid w:val="00BB0210"/>
    <w:rsid w:val="00BB1A2D"/>
    <w:rsid w:val="00BB4E04"/>
    <w:rsid w:val="00BB6ED8"/>
    <w:rsid w:val="00BB7585"/>
    <w:rsid w:val="00BB7DE9"/>
    <w:rsid w:val="00BC0BF1"/>
    <w:rsid w:val="00BC419E"/>
    <w:rsid w:val="00BC5211"/>
    <w:rsid w:val="00BC7BF4"/>
    <w:rsid w:val="00BD1809"/>
    <w:rsid w:val="00BD1EC3"/>
    <w:rsid w:val="00BD282B"/>
    <w:rsid w:val="00BD3EF6"/>
    <w:rsid w:val="00BD4981"/>
    <w:rsid w:val="00BD5123"/>
    <w:rsid w:val="00BD6DDF"/>
    <w:rsid w:val="00BD7A39"/>
    <w:rsid w:val="00BE06FE"/>
    <w:rsid w:val="00BE1400"/>
    <w:rsid w:val="00BE4580"/>
    <w:rsid w:val="00BE75A6"/>
    <w:rsid w:val="00BF1B3B"/>
    <w:rsid w:val="00BF2144"/>
    <w:rsid w:val="00BF314B"/>
    <w:rsid w:val="00BF3BA2"/>
    <w:rsid w:val="00BF3F82"/>
    <w:rsid w:val="00BF5458"/>
    <w:rsid w:val="00BF7346"/>
    <w:rsid w:val="00C0484D"/>
    <w:rsid w:val="00C04F75"/>
    <w:rsid w:val="00C05D77"/>
    <w:rsid w:val="00C05E65"/>
    <w:rsid w:val="00C06453"/>
    <w:rsid w:val="00C074C7"/>
    <w:rsid w:val="00C07F6F"/>
    <w:rsid w:val="00C13DBA"/>
    <w:rsid w:val="00C176EE"/>
    <w:rsid w:val="00C22BA9"/>
    <w:rsid w:val="00C25682"/>
    <w:rsid w:val="00C26618"/>
    <w:rsid w:val="00C30C3C"/>
    <w:rsid w:val="00C35E33"/>
    <w:rsid w:val="00C35FBB"/>
    <w:rsid w:val="00C372D8"/>
    <w:rsid w:val="00C37597"/>
    <w:rsid w:val="00C419DD"/>
    <w:rsid w:val="00C41B8D"/>
    <w:rsid w:val="00C4486D"/>
    <w:rsid w:val="00C4714C"/>
    <w:rsid w:val="00C51A80"/>
    <w:rsid w:val="00C51B58"/>
    <w:rsid w:val="00C57FAC"/>
    <w:rsid w:val="00C61D38"/>
    <w:rsid w:val="00C61EFB"/>
    <w:rsid w:val="00C66822"/>
    <w:rsid w:val="00C67638"/>
    <w:rsid w:val="00C703E7"/>
    <w:rsid w:val="00C72074"/>
    <w:rsid w:val="00C7309D"/>
    <w:rsid w:val="00C75269"/>
    <w:rsid w:val="00C75333"/>
    <w:rsid w:val="00C7590E"/>
    <w:rsid w:val="00C76339"/>
    <w:rsid w:val="00C76A44"/>
    <w:rsid w:val="00C76DC8"/>
    <w:rsid w:val="00C809E3"/>
    <w:rsid w:val="00C866BF"/>
    <w:rsid w:val="00C959DF"/>
    <w:rsid w:val="00C97E3C"/>
    <w:rsid w:val="00CA0B81"/>
    <w:rsid w:val="00CA1093"/>
    <w:rsid w:val="00CA161B"/>
    <w:rsid w:val="00CA3087"/>
    <w:rsid w:val="00CA3C65"/>
    <w:rsid w:val="00CA6D2A"/>
    <w:rsid w:val="00CB12FF"/>
    <w:rsid w:val="00CB2535"/>
    <w:rsid w:val="00CB2B26"/>
    <w:rsid w:val="00CB3C4F"/>
    <w:rsid w:val="00CB4FEE"/>
    <w:rsid w:val="00CB5137"/>
    <w:rsid w:val="00CB6646"/>
    <w:rsid w:val="00CB73B1"/>
    <w:rsid w:val="00CC2306"/>
    <w:rsid w:val="00CC29DC"/>
    <w:rsid w:val="00CC4C88"/>
    <w:rsid w:val="00CD1ED2"/>
    <w:rsid w:val="00CD2415"/>
    <w:rsid w:val="00CD262F"/>
    <w:rsid w:val="00CD31CD"/>
    <w:rsid w:val="00CE0488"/>
    <w:rsid w:val="00CE0751"/>
    <w:rsid w:val="00CE16F4"/>
    <w:rsid w:val="00CE184A"/>
    <w:rsid w:val="00CE4858"/>
    <w:rsid w:val="00CF1F4F"/>
    <w:rsid w:val="00CF4413"/>
    <w:rsid w:val="00CF45A1"/>
    <w:rsid w:val="00CF4DB3"/>
    <w:rsid w:val="00CF52D5"/>
    <w:rsid w:val="00CF5A2F"/>
    <w:rsid w:val="00CF6673"/>
    <w:rsid w:val="00CF7D74"/>
    <w:rsid w:val="00D051A4"/>
    <w:rsid w:val="00D0569C"/>
    <w:rsid w:val="00D06087"/>
    <w:rsid w:val="00D07A40"/>
    <w:rsid w:val="00D109EF"/>
    <w:rsid w:val="00D10FCC"/>
    <w:rsid w:val="00D111DF"/>
    <w:rsid w:val="00D1267B"/>
    <w:rsid w:val="00D136DD"/>
    <w:rsid w:val="00D17C15"/>
    <w:rsid w:val="00D17DCA"/>
    <w:rsid w:val="00D20332"/>
    <w:rsid w:val="00D20D6D"/>
    <w:rsid w:val="00D21783"/>
    <w:rsid w:val="00D2195F"/>
    <w:rsid w:val="00D219B2"/>
    <w:rsid w:val="00D21A8E"/>
    <w:rsid w:val="00D21C99"/>
    <w:rsid w:val="00D243DE"/>
    <w:rsid w:val="00D244AE"/>
    <w:rsid w:val="00D2532C"/>
    <w:rsid w:val="00D31917"/>
    <w:rsid w:val="00D34751"/>
    <w:rsid w:val="00D3579D"/>
    <w:rsid w:val="00D37A75"/>
    <w:rsid w:val="00D41185"/>
    <w:rsid w:val="00D41D3D"/>
    <w:rsid w:val="00D44AD3"/>
    <w:rsid w:val="00D45108"/>
    <w:rsid w:val="00D472C2"/>
    <w:rsid w:val="00D528D8"/>
    <w:rsid w:val="00D530BB"/>
    <w:rsid w:val="00D546C2"/>
    <w:rsid w:val="00D54EDC"/>
    <w:rsid w:val="00D57461"/>
    <w:rsid w:val="00D6066B"/>
    <w:rsid w:val="00D61C65"/>
    <w:rsid w:val="00D627A5"/>
    <w:rsid w:val="00D66C0C"/>
    <w:rsid w:val="00D67152"/>
    <w:rsid w:val="00D70050"/>
    <w:rsid w:val="00D72041"/>
    <w:rsid w:val="00D72FDB"/>
    <w:rsid w:val="00D76B63"/>
    <w:rsid w:val="00D76C5E"/>
    <w:rsid w:val="00D82C72"/>
    <w:rsid w:val="00D8344C"/>
    <w:rsid w:val="00D8474A"/>
    <w:rsid w:val="00D84EA1"/>
    <w:rsid w:val="00D9085A"/>
    <w:rsid w:val="00D9145C"/>
    <w:rsid w:val="00D92509"/>
    <w:rsid w:val="00D93645"/>
    <w:rsid w:val="00D955F4"/>
    <w:rsid w:val="00D958A8"/>
    <w:rsid w:val="00D976AE"/>
    <w:rsid w:val="00D979F0"/>
    <w:rsid w:val="00DA0F0D"/>
    <w:rsid w:val="00DA38E2"/>
    <w:rsid w:val="00DA49D9"/>
    <w:rsid w:val="00DA7A48"/>
    <w:rsid w:val="00DB0B39"/>
    <w:rsid w:val="00DB1A3B"/>
    <w:rsid w:val="00DB23DA"/>
    <w:rsid w:val="00DB521B"/>
    <w:rsid w:val="00DB574E"/>
    <w:rsid w:val="00DB6A5E"/>
    <w:rsid w:val="00DC28FE"/>
    <w:rsid w:val="00DC6BFB"/>
    <w:rsid w:val="00DD13C3"/>
    <w:rsid w:val="00DD40AE"/>
    <w:rsid w:val="00DD4516"/>
    <w:rsid w:val="00DD55AA"/>
    <w:rsid w:val="00DD662A"/>
    <w:rsid w:val="00DD6B03"/>
    <w:rsid w:val="00DE5FB7"/>
    <w:rsid w:val="00DE612A"/>
    <w:rsid w:val="00DF1DCD"/>
    <w:rsid w:val="00DF5492"/>
    <w:rsid w:val="00DF60A6"/>
    <w:rsid w:val="00E00A7E"/>
    <w:rsid w:val="00E05A06"/>
    <w:rsid w:val="00E06378"/>
    <w:rsid w:val="00E06F56"/>
    <w:rsid w:val="00E07251"/>
    <w:rsid w:val="00E11BBF"/>
    <w:rsid w:val="00E132AF"/>
    <w:rsid w:val="00E1378F"/>
    <w:rsid w:val="00E139FF"/>
    <w:rsid w:val="00E16364"/>
    <w:rsid w:val="00E21965"/>
    <w:rsid w:val="00E21F17"/>
    <w:rsid w:val="00E2322A"/>
    <w:rsid w:val="00E277CB"/>
    <w:rsid w:val="00E30DF3"/>
    <w:rsid w:val="00E31481"/>
    <w:rsid w:val="00E3219A"/>
    <w:rsid w:val="00E327F6"/>
    <w:rsid w:val="00E32D0A"/>
    <w:rsid w:val="00E35EA1"/>
    <w:rsid w:val="00E40DF9"/>
    <w:rsid w:val="00E44860"/>
    <w:rsid w:val="00E4694A"/>
    <w:rsid w:val="00E47FBB"/>
    <w:rsid w:val="00E5219F"/>
    <w:rsid w:val="00E55EC0"/>
    <w:rsid w:val="00E56F43"/>
    <w:rsid w:val="00E60216"/>
    <w:rsid w:val="00E61BE4"/>
    <w:rsid w:val="00E63CF8"/>
    <w:rsid w:val="00E65124"/>
    <w:rsid w:val="00E652C9"/>
    <w:rsid w:val="00E654DC"/>
    <w:rsid w:val="00E70EBA"/>
    <w:rsid w:val="00E7472A"/>
    <w:rsid w:val="00E75FD3"/>
    <w:rsid w:val="00E774B9"/>
    <w:rsid w:val="00E77CBC"/>
    <w:rsid w:val="00E802EF"/>
    <w:rsid w:val="00E81924"/>
    <w:rsid w:val="00E822AA"/>
    <w:rsid w:val="00E848A4"/>
    <w:rsid w:val="00E87B0A"/>
    <w:rsid w:val="00E87BA0"/>
    <w:rsid w:val="00E87F30"/>
    <w:rsid w:val="00E9170B"/>
    <w:rsid w:val="00E91DB4"/>
    <w:rsid w:val="00E91F9B"/>
    <w:rsid w:val="00E94EF7"/>
    <w:rsid w:val="00E95617"/>
    <w:rsid w:val="00E975E9"/>
    <w:rsid w:val="00EA05B7"/>
    <w:rsid w:val="00EA4976"/>
    <w:rsid w:val="00EA5729"/>
    <w:rsid w:val="00EB04F5"/>
    <w:rsid w:val="00EB1788"/>
    <w:rsid w:val="00EB217E"/>
    <w:rsid w:val="00EB745A"/>
    <w:rsid w:val="00EC19C8"/>
    <w:rsid w:val="00EC31B2"/>
    <w:rsid w:val="00EC401F"/>
    <w:rsid w:val="00EC42FA"/>
    <w:rsid w:val="00EC443A"/>
    <w:rsid w:val="00EC6259"/>
    <w:rsid w:val="00EC64EE"/>
    <w:rsid w:val="00EC6882"/>
    <w:rsid w:val="00ED2486"/>
    <w:rsid w:val="00ED3BE2"/>
    <w:rsid w:val="00ED4321"/>
    <w:rsid w:val="00ED4AF2"/>
    <w:rsid w:val="00EE0633"/>
    <w:rsid w:val="00EE7221"/>
    <w:rsid w:val="00EE77F6"/>
    <w:rsid w:val="00EE79A2"/>
    <w:rsid w:val="00EE7AF4"/>
    <w:rsid w:val="00EE7BC6"/>
    <w:rsid w:val="00EF52FD"/>
    <w:rsid w:val="00EF73F8"/>
    <w:rsid w:val="00F0010E"/>
    <w:rsid w:val="00F0228C"/>
    <w:rsid w:val="00F03912"/>
    <w:rsid w:val="00F04EE7"/>
    <w:rsid w:val="00F07BEA"/>
    <w:rsid w:val="00F10851"/>
    <w:rsid w:val="00F1090A"/>
    <w:rsid w:val="00F11712"/>
    <w:rsid w:val="00F117E3"/>
    <w:rsid w:val="00F14D8E"/>
    <w:rsid w:val="00F17046"/>
    <w:rsid w:val="00F2014C"/>
    <w:rsid w:val="00F210A7"/>
    <w:rsid w:val="00F2371A"/>
    <w:rsid w:val="00F24EA7"/>
    <w:rsid w:val="00F25319"/>
    <w:rsid w:val="00F25ABA"/>
    <w:rsid w:val="00F25B87"/>
    <w:rsid w:val="00F27991"/>
    <w:rsid w:val="00F30202"/>
    <w:rsid w:val="00F33170"/>
    <w:rsid w:val="00F35FD0"/>
    <w:rsid w:val="00F41E88"/>
    <w:rsid w:val="00F428D6"/>
    <w:rsid w:val="00F44B2B"/>
    <w:rsid w:val="00F44F02"/>
    <w:rsid w:val="00F45C7E"/>
    <w:rsid w:val="00F502F1"/>
    <w:rsid w:val="00F52952"/>
    <w:rsid w:val="00F55890"/>
    <w:rsid w:val="00F558AA"/>
    <w:rsid w:val="00F5663F"/>
    <w:rsid w:val="00F57711"/>
    <w:rsid w:val="00F6054C"/>
    <w:rsid w:val="00F619B6"/>
    <w:rsid w:val="00F62B20"/>
    <w:rsid w:val="00F62F29"/>
    <w:rsid w:val="00F6454C"/>
    <w:rsid w:val="00F65B9E"/>
    <w:rsid w:val="00F67105"/>
    <w:rsid w:val="00F675FD"/>
    <w:rsid w:val="00F715FB"/>
    <w:rsid w:val="00F72792"/>
    <w:rsid w:val="00F73883"/>
    <w:rsid w:val="00F741FB"/>
    <w:rsid w:val="00F77442"/>
    <w:rsid w:val="00F77F6C"/>
    <w:rsid w:val="00F814FF"/>
    <w:rsid w:val="00F824D8"/>
    <w:rsid w:val="00F82ABA"/>
    <w:rsid w:val="00F83A59"/>
    <w:rsid w:val="00F91228"/>
    <w:rsid w:val="00F92CFF"/>
    <w:rsid w:val="00F970BB"/>
    <w:rsid w:val="00FA3A74"/>
    <w:rsid w:val="00FA528F"/>
    <w:rsid w:val="00FA6F00"/>
    <w:rsid w:val="00FB0485"/>
    <w:rsid w:val="00FB5E63"/>
    <w:rsid w:val="00FB6230"/>
    <w:rsid w:val="00FB65E0"/>
    <w:rsid w:val="00FB7054"/>
    <w:rsid w:val="00FC007F"/>
    <w:rsid w:val="00FC2F97"/>
    <w:rsid w:val="00FC3615"/>
    <w:rsid w:val="00FC3BC0"/>
    <w:rsid w:val="00FC7239"/>
    <w:rsid w:val="00FD0240"/>
    <w:rsid w:val="00FD3C32"/>
    <w:rsid w:val="00FD50BC"/>
    <w:rsid w:val="00FD5753"/>
    <w:rsid w:val="00FE0844"/>
    <w:rsid w:val="00FE4A1F"/>
    <w:rsid w:val="00FE5DCE"/>
    <w:rsid w:val="00FE62F7"/>
    <w:rsid w:val="00FF136A"/>
    <w:rsid w:val="00FF1524"/>
    <w:rsid w:val="00FF453A"/>
    <w:rsid w:val="00FF4943"/>
    <w:rsid w:val="00FF4B78"/>
    <w:rsid w:val="00FF4D32"/>
    <w:rsid w:val="00FF6EF7"/>
    <w:rsid w:val="00FF78C7"/>
    <w:rsid w:val="010DB08D"/>
    <w:rsid w:val="022520B7"/>
    <w:rsid w:val="02D10631"/>
    <w:rsid w:val="02EE0954"/>
    <w:rsid w:val="034B695C"/>
    <w:rsid w:val="0406F959"/>
    <w:rsid w:val="0526CCBD"/>
    <w:rsid w:val="05825810"/>
    <w:rsid w:val="0582E904"/>
    <w:rsid w:val="059C4337"/>
    <w:rsid w:val="05EC82F5"/>
    <w:rsid w:val="05F617DF"/>
    <w:rsid w:val="06C52308"/>
    <w:rsid w:val="06ED9ADB"/>
    <w:rsid w:val="07A7756C"/>
    <w:rsid w:val="07F98FE8"/>
    <w:rsid w:val="080D842A"/>
    <w:rsid w:val="089EF9EC"/>
    <w:rsid w:val="098EC071"/>
    <w:rsid w:val="0A233587"/>
    <w:rsid w:val="0A397664"/>
    <w:rsid w:val="0A3C4B0A"/>
    <w:rsid w:val="0AA20F93"/>
    <w:rsid w:val="0AE79D18"/>
    <w:rsid w:val="0B186454"/>
    <w:rsid w:val="0B84AA11"/>
    <w:rsid w:val="0C228209"/>
    <w:rsid w:val="0CC66133"/>
    <w:rsid w:val="0DAD84A3"/>
    <w:rsid w:val="0E5DA904"/>
    <w:rsid w:val="0F080F4A"/>
    <w:rsid w:val="0F149464"/>
    <w:rsid w:val="0F2828C0"/>
    <w:rsid w:val="0F7091A4"/>
    <w:rsid w:val="0F809488"/>
    <w:rsid w:val="0F8688D5"/>
    <w:rsid w:val="1046AA0B"/>
    <w:rsid w:val="1089F308"/>
    <w:rsid w:val="10F653F9"/>
    <w:rsid w:val="11245E22"/>
    <w:rsid w:val="1147ADE4"/>
    <w:rsid w:val="114C2E0E"/>
    <w:rsid w:val="11F1D57B"/>
    <w:rsid w:val="121470EB"/>
    <w:rsid w:val="12406C83"/>
    <w:rsid w:val="139B86B4"/>
    <w:rsid w:val="14E5CFCE"/>
    <w:rsid w:val="15D3351E"/>
    <w:rsid w:val="15E15A76"/>
    <w:rsid w:val="160C56A1"/>
    <w:rsid w:val="164C9397"/>
    <w:rsid w:val="169B05E2"/>
    <w:rsid w:val="16A538B0"/>
    <w:rsid w:val="173EF27E"/>
    <w:rsid w:val="179E7F73"/>
    <w:rsid w:val="1874EC24"/>
    <w:rsid w:val="18938BD7"/>
    <w:rsid w:val="18A0F7F2"/>
    <w:rsid w:val="194B72AE"/>
    <w:rsid w:val="19A99C86"/>
    <w:rsid w:val="19B844F8"/>
    <w:rsid w:val="1A34E067"/>
    <w:rsid w:val="1A6E4459"/>
    <w:rsid w:val="1A83159D"/>
    <w:rsid w:val="1AF50A0E"/>
    <w:rsid w:val="1B658DD6"/>
    <w:rsid w:val="1B6ACB59"/>
    <w:rsid w:val="1BE8D987"/>
    <w:rsid w:val="1BF824F9"/>
    <w:rsid w:val="1C088AEF"/>
    <w:rsid w:val="1C5F88D6"/>
    <w:rsid w:val="1D0BCF7B"/>
    <w:rsid w:val="1D6056B4"/>
    <w:rsid w:val="1D8038D6"/>
    <w:rsid w:val="1E8142DD"/>
    <w:rsid w:val="1FBFE4C5"/>
    <w:rsid w:val="202CF371"/>
    <w:rsid w:val="205A3AE2"/>
    <w:rsid w:val="22DA2F8F"/>
    <w:rsid w:val="22E32B53"/>
    <w:rsid w:val="23447B6A"/>
    <w:rsid w:val="2374CA99"/>
    <w:rsid w:val="23B66FDB"/>
    <w:rsid w:val="243795B9"/>
    <w:rsid w:val="2586D457"/>
    <w:rsid w:val="25C8C6E2"/>
    <w:rsid w:val="25EB9364"/>
    <w:rsid w:val="25FAB6A6"/>
    <w:rsid w:val="279B2468"/>
    <w:rsid w:val="284BF2AD"/>
    <w:rsid w:val="28CED7ED"/>
    <w:rsid w:val="28FC3F71"/>
    <w:rsid w:val="29046E21"/>
    <w:rsid w:val="290E23F8"/>
    <w:rsid w:val="29A5449E"/>
    <w:rsid w:val="29CD5960"/>
    <w:rsid w:val="2A17390F"/>
    <w:rsid w:val="2AEB069D"/>
    <w:rsid w:val="2B1D06D1"/>
    <w:rsid w:val="2B97228F"/>
    <w:rsid w:val="2BAD69ED"/>
    <w:rsid w:val="2C726B11"/>
    <w:rsid w:val="2C77D5A8"/>
    <w:rsid w:val="2C9BD0E4"/>
    <w:rsid w:val="2CFDB3B4"/>
    <w:rsid w:val="2D191F47"/>
    <w:rsid w:val="2E6EF929"/>
    <w:rsid w:val="2E9852EC"/>
    <w:rsid w:val="2EB2BEA0"/>
    <w:rsid w:val="2EE3224E"/>
    <w:rsid w:val="303EE88A"/>
    <w:rsid w:val="30FEC7F8"/>
    <w:rsid w:val="3152A83F"/>
    <w:rsid w:val="325F5558"/>
    <w:rsid w:val="33344312"/>
    <w:rsid w:val="338AA945"/>
    <w:rsid w:val="355167B3"/>
    <w:rsid w:val="3585BA48"/>
    <w:rsid w:val="35BAAA77"/>
    <w:rsid w:val="36DFE5A8"/>
    <w:rsid w:val="3783470C"/>
    <w:rsid w:val="37A4881B"/>
    <w:rsid w:val="37FE831F"/>
    <w:rsid w:val="385AF46F"/>
    <w:rsid w:val="39396810"/>
    <w:rsid w:val="397087C8"/>
    <w:rsid w:val="39C02DC5"/>
    <w:rsid w:val="39DFAF16"/>
    <w:rsid w:val="3AFB2AD5"/>
    <w:rsid w:val="3B2B3818"/>
    <w:rsid w:val="3B3A79E6"/>
    <w:rsid w:val="3DD52BA4"/>
    <w:rsid w:val="3DE98485"/>
    <w:rsid w:val="3E412BC8"/>
    <w:rsid w:val="3E8C1704"/>
    <w:rsid w:val="3EF81728"/>
    <w:rsid w:val="3F6BD72A"/>
    <w:rsid w:val="3F9D7351"/>
    <w:rsid w:val="3FB3D34B"/>
    <w:rsid w:val="4020F6F9"/>
    <w:rsid w:val="40B26CBB"/>
    <w:rsid w:val="422974C5"/>
    <w:rsid w:val="422A048D"/>
    <w:rsid w:val="44437109"/>
    <w:rsid w:val="4454A38D"/>
    <w:rsid w:val="44B8D730"/>
    <w:rsid w:val="44CADE98"/>
    <w:rsid w:val="457E55FA"/>
    <w:rsid w:val="46969171"/>
    <w:rsid w:val="47F3F67B"/>
    <w:rsid w:val="481E4CCD"/>
    <w:rsid w:val="48D3687C"/>
    <w:rsid w:val="48DC6879"/>
    <w:rsid w:val="498140F7"/>
    <w:rsid w:val="499403E3"/>
    <w:rsid w:val="49F2D766"/>
    <w:rsid w:val="4ABE1359"/>
    <w:rsid w:val="4B1D83C1"/>
    <w:rsid w:val="4B627AB0"/>
    <w:rsid w:val="4B8F7832"/>
    <w:rsid w:val="4C20EDF4"/>
    <w:rsid w:val="4D507610"/>
    <w:rsid w:val="4D544E39"/>
    <w:rsid w:val="4D7FD019"/>
    <w:rsid w:val="4D830881"/>
    <w:rsid w:val="4DC3E18C"/>
    <w:rsid w:val="4DECC839"/>
    <w:rsid w:val="4E362508"/>
    <w:rsid w:val="4E7F9ACE"/>
    <w:rsid w:val="50894EE5"/>
    <w:rsid w:val="51958118"/>
    <w:rsid w:val="519A0737"/>
    <w:rsid w:val="519E362D"/>
    <w:rsid w:val="52D286D4"/>
    <w:rsid w:val="534B48F6"/>
    <w:rsid w:val="53DEE98E"/>
    <w:rsid w:val="5450DDFF"/>
    <w:rsid w:val="5492F1D3"/>
    <w:rsid w:val="55083FE7"/>
    <w:rsid w:val="55B8C072"/>
    <w:rsid w:val="562AB4E3"/>
    <w:rsid w:val="56502A81"/>
    <w:rsid w:val="56A262EC"/>
    <w:rsid w:val="570BAB67"/>
    <w:rsid w:val="580E25E8"/>
    <w:rsid w:val="5865DBDE"/>
    <w:rsid w:val="5894C77C"/>
    <w:rsid w:val="58A37DBA"/>
    <w:rsid w:val="59618E82"/>
    <w:rsid w:val="5A69FDF5"/>
    <w:rsid w:val="5AA15B29"/>
    <w:rsid w:val="5AFB6EE5"/>
    <w:rsid w:val="5B14B968"/>
    <w:rsid w:val="5B911421"/>
    <w:rsid w:val="5C105C75"/>
    <w:rsid w:val="5C2705D7"/>
    <w:rsid w:val="5CDB708A"/>
    <w:rsid w:val="5D1243CC"/>
    <w:rsid w:val="5D452B9F"/>
    <w:rsid w:val="5DAD01B8"/>
    <w:rsid w:val="5DF21D71"/>
    <w:rsid w:val="5E42AB81"/>
    <w:rsid w:val="5E509601"/>
    <w:rsid w:val="5F5FA28B"/>
    <w:rsid w:val="5FBB7C0A"/>
    <w:rsid w:val="5FE30822"/>
    <w:rsid w:val="60CA66F0"/>
    <w:rsid w:val="62C7E8AB"/>
    <w:rsid w:val="63496F2C"/>
    <w:rsid w:val="6411FEF3"/>
    <w:rsid w:val="6452A304"/>
    <w:rsid w:val="64DAEF73"/>
    <w:rsid w:val="654CE3E4"/>
    <w:rsid w:val="65F32AEA"/>
    <w:rsid w:val="660FA18E"/>
    <w:rsid w:val="66400999"/>
    <w:rsid w:val="6652EA9C"/>
    <w:rsid w:val="6681A532"/>
    <w:rsid w:val="67D92705"/>
    <w:rsid w:val="685386E0"/>
    <w:rsid w:val="68B05F11"/>
    <w:rsid w:val="69A39D9E"/>
    <w:rsid w:val="69D81DC4"/>
    <w:rsid w:val="69E8A778"/>
    <w:rsid w:val="6A5A9BE9"/>
    <w:rsid w:val="6BB1E4AA"/>
    <w:rsid w:val="6C40C0F0"/>
    <w:rsid w:val="6C902A94"/>
    <w:rsid w:val="6CC5E88F"/>
    <w:rsid w:val="6D05F79D"/>
    <w:rsid w:val="6D254068"/>
    <w:rsid w:val="6D26FD2B"/>
    <w:rsid w:val="6D9C5540"/>
    <w:rsid w:val="6E310ACD"/>
    <w:rsid w:val="6EE18E39"/>
    <w:rsid w:val="6FDA9393"/>
    <w:rsid w:val="6FEAE2BD"/>
    <w:rsid w:val="7029EF5B"/>
    <w:rsid w:val="7084E14F"/>
    <w:rsid w:val="7164B7E9"/>
    <w:rsid w:val="71F69642"/>
    <w:rsid w:val="7248BD2E"/>
    <w:rsid w:val="72953C01"/>
    <w:rsid w:val="72D5CF9C"/>
    <w:rsid w:val="733B8307"/>
    <w:rsid w:val="735213E6"/>
    <w:rsid w:val="73576EDE"/>
    <w:rsid w:val="7365A38D"/>
    <w:rsid w:val="761C381C"/>
    <w:rsid w:val="76D436A6"/>
    <w:rsid w:val="778374BC"/>
    <w:rsid w:val="779A0034"/>
    <w:rsid w:val="77E705F4"/>
    <w:rsid w:val="7805F489"/>
    <w:rsid w:val="79209785"/>
    <w:rsid w:val="79338D44"/>
    <w:rsid w:val="79376192"/>
    <w:rsid w:val="797AAB41"/>
    <w:rsid w:val="79C4017E"/>
    <w:rsid w:val="7A28979A"/>
    <w:rsid w:val="7A7DCC78"/>
    <w:rsid w:val="7AEB42B7"/>
    <w:rsid w:val="7B54491D"/>
    <w:rsid w:val="7BF593C1"/>
    <w:rsid w:val="7BF7BFCC"/>
    <w:rsid w:val="7C1B7587"/>
    <w:rsid w:val="7C2130ED"/>
    <w:rsid w:val="7C74C3D0"/>
    <w:rsid w:val="7CCF149A"/>
    <w:rsid w:val="7CDADD69"/>
    <w:rsid w:val="7CE3823F"/>
    <w:rsid w:val="7D259C7E"/>
    <w:rsid w:val="7D40C970"/>
    <w:rsid w:val="7E4E1C64"/>
    <w:rsid w:val="7E546806"/>
    <w:rsid w:val="7E731434"/>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50DFB"/>
  <w14:defaultImageDpi w14:val="330"/>
  <w15:docId w15:val="{786C8419-CBE7-4329-92A2-7FFC3D0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sfos.com/oferta-formativa/formacion-continuada/no-acreditada-online/curso-afrontamiento-y-prevencion-de-agresiones-a-enfermeras-o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youtu.be/_M_Ui5454D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epPdQlm7T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c336f-7674-4c36-8b42-b30d81013a7c">
      <Terms xmlns="http://schemas.microsoft.com/office/infopath/2007/PartnerControls"/>
    </lcf76f155ced4ddcb4097134ff3c332f>
    <TaxCatchAll xmlns="a6f56b96-aa27-44cf-a3fc-fc7b55979e25"/>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45B836D850C44E83DED09EF60F5B0B" ma:contentTypeVersion="14" ma:contentTypeDescription="Crear nuevo documento." ma:contentTypeScope="" ma:versionID="3ae882f3a8e3b72fb8d7845bb306f247">
  <xsd:schema xmlns:xsd="http://www.w3.org/2001/XMLSchema" xmlns:xs="http://www.w3.org/2001/XMLSchema" xmlns:p="http://schemas.microsoft.com/office/2006/metadata/properties" xmlns:ns2="ac2c336f-7674-4c36-8b42-b30d81013a7c" xmlns:ns3="a6f56b96-aa27-44cf-a3fc-fc7b55979e25" targetNamespace="http://schemas.microsoft.com/office/2006/metadata/properties" ma:root="true" ma:fieldsID="2596d9cad0ebb6714db4dbeb9efe4fd1" ns2:_="" ns3:_="">
    <xsd:import namespace="ac2c336f-7674-4c36-8b42-b30d81013a7c"/>
    <xsd:import namespace="a6f56b96-aa27-44cf-a3fc-fc7b55979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c336f-7674-4c36-8b42-b30d81013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9237aa08-41b6-4153-848a-241ffe7058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56b96-aa27-44cf-a3fc-fc7b55979e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0f2e89ca-3a26-43d3-a136-9fa3871a5ad5}" ma:internalName="TaxCatchAll" ma:showField="CatchAllData" ma:web="a6f56b96-aa27-44cf-a3fc-fc7b5597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2.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 ds:uri="ac2c336f-7674-4c36-8b42-b30d81013a7c"/>
    <ds:schemaRef ds:uri="a6f56b96-aa27-44cf-a3fc-fc7b55979e25"/>
  </ds:schemaRefs>
</ds:datastoreItem>
</file>

<file path=customXml/itemProps3.xml><?xml version="1.0" encoding="utf-8"?>
<ds:datastoreItem xmlns:ds="http://schemas.openxmlformats.org/officeDocument/2006/customXml" ds:itemID="{7C7862CD-7BF4-43ED-B65B-A8858B92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c336f-7674-4c36-8b42-b30d81013a7c"/>
    <ds:schemaRef ds:uri="a6f56b96-aa27-44cf-a3fc-fc7b5597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customXml/itemProps5.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PlantillaNotaPrensa.dotx</Template>
  <TotalTime>20</TotalTime>
  <Pages>3</Pages>
  <Words>1326</Words>
  <Characters>7297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Gema Romero</cp:lastModifiedBy>
  <cp:revision>4</cp:revision>
  <cp:lastPrinted>2023-02-07T06:15:00Z</cp:lastPrinted>
  <dcterms:created xsi:type="dcterms:W3CDTF">2025-03-12T10:34:00Z</dcterms:created>
  <dcterms:modified xsi:type="dcterms:W3CDTF">2025-03-12T11:02:00Z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0x0101005045B836D850C44E83DED09EF60F5B0B</vt:lpwstr>
  </property>
  <property fmtid="{D5CDD505-2E9C-101B-9397-08002B2CF9AE}" pid="3" name="MediaServiceImageTags">
    <vt:lpwstr/>
  </property>
  <property fmtid="{D5CDD505-2E9C-101B-9397-08002B2CF9AE}" pid="4" name="Base Target">
    <vt:lpwstr>_blank</vt:lpwstr>
  </property>
</Properties>
</file>